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2C749F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2C749F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55FA2" w:rsidRPr="00282223" w:rsidRDefault="00B55FA2" w:rsidP="00B55FA2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CD10FB">
        <w:rPr>
          <w:sz w:val="28"/>
          <w:szCs w:val="28"/>
          <w:u w:val="single"/>
        </w:rPr>
        <w:t>13</w:t>
      </w:r>
      <w:r w:rsidRPr="00C22230">
        <w:rPr>
          <w:sz w:val="28"/>
          <w:szCs w:val="28"/>
          <w:u w:val="single"/>
        </w:rPr>
        <w:t>.</w:t>
      </w:r>
      <w:r w:rsidR="00CD10FB">
        <w:rPr>
          <w:sz w:val="28"/>
          <w:szCs w:val="28"/>
          <w:u w:val="single"/>
        </w:rPr>
        <w:t>05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19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282223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2</w:t>
      </w:r>
      <w:r w:rsidR="00CD10FB">
        <w:rPr>
          <w:sz w:val="28"/>
          <w:szCs w:val="28"/>
          <w:u w:val="single"/>
        </w:rPr>
        <w:t>7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0FB" w:rsidRPr="00642B5D" w:rsidRDefault="000C2DD7" w:rsidP="00CD10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149F">
        <w:rPr>
          <w:b/>
          <w:sz w:val="28"/>
          <w:szCs w:val="28"/>
        </w:rPr>
        <w:tab/>
      </w:r>
      <w:r w:rsidR="00A03754" w:rsidRPr="00A03754">
        <w:rPr>
          <w:sz w:val="28"/>
          <w:szCs w:val="28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</w:rPr>
        <w:tab/>
      </w:r>
      <w:r w:rsidR="00A03754" w:rsidRPr="00A03754">
        <w:rPr>
          <w:sz w:val="28"/>
          <w:szCs w:val="28"/>
        </w:rPr>
        <w:t xml:space="preserve">муниципальной услуги </w:t>
      </w:r>
      <w:r w:rsidR="00CD10FB" w:rsidRPr="00FF7F0A">
        <w:rPr>
          <w:sz w:val="28"/>
          <w:szCs w:val="28"/>
        </w:rPr>
        <w:t xml:space="preserve">"Признание молодой семьи участницей </w:t>
      </w:r>
      <w:r w:rsidR="00CD10FB">
        <w:rPr>
          <w:sz w:val="28"/>
          <w:szCs w:val="28"/>
        </w:rPr>
        <w:tab/>
      </w:r>
      <w:r w:rsidR="00CD10FB" w:rsidRPr="00FF7F0A">
        <w:rPr>
          <w:sz w:val="28"/>
          <w:szCs w:val="28"/>
        </w:rPr>
        <w:t xml:space="preserve">мероприятия по обеспечению жильем молодых семей ведомственной </w:t>
      </w:r>
      <w:r w:rsidR="00CD10FB">
        <w:rPr>
          <w:sz w:val="28"/>
          <w:szCs w:val="28"/>
        </w:rPr>
        <w:tab/>
      </w:r>
      <w:r w:rsidR="00CD10FB" w:rsidRPr="00FF7F0A">
        <w:rPr>
          <w:sz w:val="28"/>
          <w:szCs w:val="28"/>
        </w:rPr>
        <w:t xml:space="preserve">целевой программы "Оказание государственной поддержки гражданам в </w:t>
      </w:r>
      <w:r w:rsidR="00CD10FB">
        <w:rPr>
          <w:sz w:val="28"/>
          <w:szCs w:val="28"/>
        </w:rPr>
        <w:tab/>
      </w:r>
      <w:r w:rsidR="00CD10FB" w:rsidRPr="00FF7F0A">
        <w:rPr>
          <w:sz w:val="28"/>
          <w:szCs w:val="28"/>
        </w:rPr>
        <w:t xml:space="preserve">обеспечении жильем и оплате жилищно-коммунальных услуг" </w:t>
      </w:r>
      <w:r w:rsidR="00CD10FB">
        <w:rPr>
          <w:sz w:val="28"/>
          <w:szCs w:val="28"/>
        </w:rPr>
        <w:tab/>
      </w:r>
      <w:r w:rsidR="00CD10FB" w:rsidRPr="00FF7F0A">
        <w:rPr>
          <w:sz w:val="28"/>
          <w:szCs w:val="28"/>
        </w:rPr>
        <w:t xml:space="preserve">государственной программы Российской Федерации "Обеспечение </w:t>
      </w:r>
      <w:r w:rsidR="00CD10FB">
        <w:rPr>
          <w:sz w:val="28"/>
          <w:szCs w:val="28"/>
        </w:rPr>
        <w:tab/>
      </w:r>
      <w:r w:rsidR="00CD10FB" w:rsidRPr="00FF7F0A">
        <w:rPr>
          <w:sz w:val="28"/>
          <w:szCs w:val="28"/>
        </w:rPr>
        <w:t xml:space="preserve">доступным и комфортным жильем и коммунальными услугами граждан </w:t>
      </w:r>
      <w:r w:rsidR="00CD10FB">
        <w:rPr>
          <w:sz w:val="28"/>
          <w:szCs w:val="28"/>
        </w:rPr>
        <w:tab/>
      </w:r>
      <w:r w:rsidR="00CD10FB" w:rsidRPr="00FF7F0A">
        <w:rPr>
          <w:sz w:val="28"/>
          <w:szCs w:val="28"/>
        </w:rPr>
        <w:t>Российской Федерации"</w:t>
      </w:r>
    </w:p>
    <w:p w:rsidR="001A6BA2" w:rsidRPr="001A6BA2" w:rsidRDefault="001A6BA2" w:rsidP="00CD10FB">
      <w:pPr>
        <w:pStyle w:val="a3"/>
        <w:shd w:val="clear" w:color="auto" w:fill="FFFFFF"/>
        <w:spacing w:after="0" w:line="240" w:lineRule="auto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</w:t>
      </w:r>
      <w:r w:rsidR="009A04B6" w:rsidRPr="004A4020">
        <w:rPr>
          <w:sz w:val="28"/>
          <w:szCs w:val="28"/>
        </w:rPr>
        <w:t>с</w:t>
      </w:r>
      <w:r w:rsidR="004A4020" w:rsidRPr="004A4020">
        <w:rPr>
          <w:color w:val="000000"/>
          <w:sz w:val="28"/>
          <w:szCs w:val="28"/>
        </w:rPr>
        <w:t xml:space="preserve">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CD10FB" w:rsidRPr="00642B5D" w:rsidRDefault="00C8474D" w:rsidP="00CD10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754" w:rsidRPr="00C8474D">
        <w:rPr>
          <w:sz w:val="28"/>
          <w:szCs w:val="28"/>
        </w:rPr>
        <w:t xml:space="preserve">1. Утвердить прилагаемый административный регламент по предоставлению муниципальной услуги </w:t>
      </w:r>
      <w:r w:rsidR="00CD10FB" w:rsidRPr="00FF7F0A">
        <w:rPr>
          <w:sz w:val="28"/>
          <w:szCs w:val="28"/>
        </w:rPr>
        <w:t>"Признание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A03754" w:rsidRPr="004A4020" w:rsidRDefault="00C8474D" w:rsidP="002601C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2601C2">
        <w:rPr>
          <w:sz w:val="28"/>
          <w:szCs w:val="28"/>
          <w:lang w:val="ru-RU"/>
        </w:rPr>
        <w:tab/>
      </w:r>
      <w:r w:rsidR="004A4020">
        <w:rPr>
          <w:sz w:val="28"/>
          <w:szCs w:val="28"/>
          <w:lang w:val="ru-RU"/>
        </w:rPr>
        <w:t>2</w:t>
      </w:r>
      <w:r w:rsidR="00A03754" w:rsidRPr="004A4020">
        <w:rPr>
          <w:sz w:val="28"/>
          <w:szCs w:val="28"/>
          <w:lang w:val="ru-RU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3D1C">
        <w:rPr>
          <w:sz w:val="28"/>
          <w:szCs w:val="28"/>
        </w:rPr>
        <w:t>3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2601C2" w:rsidP="00CD149F">
      <w:pPr>
        <w:ind w:right="-5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D149F" w:rsidRPr="00CD14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="004B6A45">
        <w:rPr>
          <w:color w:val="000000" w:themeColor="text1"/>
          <w:sz w:val="28"/>
          <w:szCs w:val="28"/>
        </w:rPr>
        <w:t xml:space="preserve">                 </w:t>
      </w:r>
      <w:r w:rsidR="004B6A45">
        <w:rPr>
          <w:color w:val="000000" w:themeColor="text1"/>
          <w:sz w:val="28"/>
          <w:szCs w:val="28"/>
        </w:rPr>
        <w:tab/>
      </w:r>
      <w:r w:rsidR="002601C2">
        <w:rPr>
          <w:color w:val="000000" w:themeColor="text1"/>
          <w:sz w:val="28"/>
          <w:szCs w:val="28"/>
        </w:rPr>
        <w:t>Ф.В. Усков</w:t>
      </w:r>
    </w:p>
    <w:p w:rsidR="002601C2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C8474D">
        <w:rPr>
          <w:sz w:val="28"/>
          <w:szCs w:val="28"/>
        </w:rPr>
        <w:t xml:space="preserve"> </w:t>
      </w:r>
      <w:r w:rsidR="00CD10FB">
        <w:rPr>
          <w:sz w:val="28"/>
          <w:szCs w:val="28"/>
        </w:rPr>
        <w:t>13</w:t>
      </w:r>
      <w:r w:rsidR="00B55FA2">
        <w:rPr>
          <w:sz w:val="28"/>
          <w:szCs w:val="28"/>
        </w:rPr>
        <w:t>.0</w:t>
      </w:r>
      <w:r w:rsidR="00CD10FB">
        <w:rPr>
          <w:sz w:val="28"/>
          <w:szCs w:val="28"/>
        </w:rPr>
        <w:t>5</w:t>
      </w:r>
      <w:r w:rsidR="00B55FA2">
        <w:rPr>
          <w:sz w:val="28"/>
          <w:szCs w:val="28"/>
        </w:rPr>
        <w:t>.2019 № 2</w:t>
      </w:r>
      <w:r w:rsidR="00CD10FB">
        <w:rPr>
          <w:sz w:val="28"/>
          <w:szCs w:val="28"/>
        </w:rPr>
        <w:t>7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D10FB" w:rsidRPr="00CD10FB" w:rsidRDefault="00C8474D" w:rsidP="00CD1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10FB"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CD10FB" w:rsidRPr="00CD10FB">
        <w:rPr>
          <w:b/>
          <w:sz w:val="28"/>
          <w:szCs w:val="28"/>
        </w:rPr>
        <w:t>"Признание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A03754" w:rsidRPr="00CD10FB" w:rsidRDefault="00A03754" w:rsidP="00CD10FB">
      <w:pPr>
        <w:pStyle w:val="a3"/>
        <w:shd w:val="clear" w:color="auto" w:fill="FFFFFF"/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235F98" w:rsidRDefault="00CD10FB" w:rsidP="00CD10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B6A45" w:rsidRPr="00235F98">
        <w:rPr>
          <w:sz w:val="28"/>
          <w:szCs w:val="28"/>
        </w:rPr>
        <w:t>Настоящий административный регламент устанавливает порядок предо</w:t>
      </w:r>
      <w:r w:rsidR="00235F98">
        <w:rPr>
          <w:sz w:val="28"/>
          <w:szCs w:val="28"/>
        </w:rPr>
        <w:t xml:space="preserve">ставления муниципальной услуги </w:t>
      </w:r>
      <w:r w:rsidR="00235F98" w:rsidRPr="004B6A45">
        <w:rPr>
          <w:sz w:val="28"/>
          <w:szCs w:val="28"/>
        </w:rPr>
        <w:t>«</w:t>
      </w:r>
      <w:r w:rsidRPr="00FF7F0A">
        <w:rPr>
          <w:sz w:val="28"/>
          <w:szCs w:val="28"/>
        </w:rPr>
        <w:t xml:space="preserve">"Признание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</w:t>
      </w:r>
      <w:r>
        <w:rPr>
          <w:sz w:val="28"/>
          <w:szCs w:val="28"/>
        </w:rPr>
        <w:t>Российской Федерации</w:t>
      </w:r>
      <w:r w:rsidR="00235F98" w:rsidRPr="004A4020">
        <w:rPr>
          <w:sz w:val="28"/>
          <w:szCs w:val="28"/>
        </w:rPr>
        <w:t>»</w:t>
      </w:r>
      <w:r w:rsidR="00235F98" w:rsidRPr="004B6A45">
        <w:rPr>
          <w:sz w:val="28"/>
          <w:szCs w:val="28"/>
        </w:rPr>
        <w:t xml:space="preserve"> </w:t>
      </w:r>
      <w:r w:rsidR="004B6A45" w:rsidRPr="00235F98">
        <w:rPr>
          <w:sz w:val="28"/>
          <w:szCs w:val="28"/>
        </w:rPr>
        <w:t>(далее – муниципальная услуга), и стандарт предоставления муниципальной услуги, в том числе определяет сроки</w:t>
      </w:r>
      <w:proofErr w:type="gramEnd"/>
      <w:r w:rsidR="004B6A45" w:rsidRPr="00235F98">
        <w:rPr>
          <w:sz w:val="28"/>
          <w:szCs w:val="28"/>
        </w:rPr>
        <w:t xml:space="preserve"> и последовательность административных процедур при предоставлении муниципальной услуги </w:t>
      </w:r>
      <w:r w:rsidR="00D77C35" w:rsidRPr="00235F98">
        <w:rPr>
          <w:sz w:val="28"/>
          <w:szCs w:val="28"/>
        </w:rPr>
        <w:t xml:space="preserve">администрацией </w:t>
      </w:r>
      <w:r w:rsidR="00D77C35" w:rsidRPr="00235F98">
        <w:rPr>
          <w:color w:val="000000" w:themeColor="text1"/>
          <w:sz w:val="28"/>
          <w:szCs w:val="28"/>
        </w:rPr>
        <w:t xml:space="preserve">Рахинского сельского поселения </w:t>
      </w:r>
      <w:proofErr w:type="spellStart"/>
      <w:r w:rsidR="00D77C35" w:rsidRPr="00235F98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77C35" w:rsidRPr="00235F98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="009A04B6" w:rsidRPr="00235F98">
        <w:rPr>
          <w:sz w:val="28"/>
          <w:szCs w:val="28"/>
        </w:rPr>
        <w:t>.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1.2. </w:t>
      </w:r>
      <w:proofErr w:type="gramStart"/>
      <w:r w:rsidRPr="00642B5D">
        <w:rPr>
          <w:sz w:val="28"/>
          <w:szCs w:val="28"/>
        </w:rPr>
        <w:t>Заявителями на получение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</w:t>
      </w:r>
      <w:r w:rsidRPr="00642B5D">
        <w:rPr>
          <w:sz w:val="28"/>
          <w:szCs w:val="28"/>
        </w:rPr>
        <w:br/>
        <w:t>и одного ребенка и более, при соответствии молодой семьи следующим требованиям:</w:t>
      </w:r>
      <w:proofErr w:type="gramEnd"/>
    </w:p>
    <w:p w:rsidR="003B6CC0" w:rsidRDefault="003B6CC0" w:rsidP="003B6C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25CE">
        <w:rPr>
          <w:sz w:val="28"/>
          <w:szCs w:val="28"/>
        </w:rPr>
        <w:t>возраст каждого из супругов либо одного родителя в неполной семье</w:t>
      </w:r>
      <w:r w:rsidRPr="006F25CE">
        <w:rPr>
          <w:sz w:val="28"/>
          <w:szCs w:val="28"/>
        </w:rPr>
        <w:br/>
        <w:t>на день принятия решения о включении молодой семьи - участницы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</w:t>
      </w:r>
      <w:r w:rsidRPr="00642B5D">
        <w:rPr>
          <w:sz w:val="28"/>
          <w:szCs w:val="28"/>
        </w:rPr>
        <w:t xml:space="preserve"> коммунальными услугами граждан</w:t>
      </w:r>
      <w:r>
        <w:rPr>
          <w:sz w:val="28"/>
          <w:szCs w:val="28"/>
        </w:rPr>
        <w:t xml:space="preserve"> </w:t>
      </w:r>
      <w:r w:rsidRPr="00642B5D">
        <w:rPr>
          <w:sz w:val="28"/>
          <w:szCs w:val="28"/>
        </w:rPr>
        <w:t>Российской Федерации"</w:t>
      </w:r>
      <w:r>
        <w:rPr>
          <w:sz w:val="28"/>
          <w:szCs w:val="28"/>
        </w:rPr>
        <w:t xml:space="preserve"> </w:t>
      </w:r>
      <w:r w:rsidRPr="00642B5D">
        <w:rPr>
          <w:sz w:val="28"/>
          <w:szCs w:val="28"/>
        </w:rPr>
        <w:t xml:space="preserve">(далее </w:t>
      </w:r>
      <w:proofErr w:type="gramStart"/>
      <w:r w:rsidRPr="00642B5D">
        <w:rPr>
          <w:sz w:val="28"/>
          <w:szCs w:val="28"/>
        </w:rPr>
        <w:t>–</w:t>
      </w:r>
      <w:r w:rsidRPr="006F25CE">
        <w:rPr>
          <w:sz w:val="28"/>
          <w:szCs w:val="28"/>
        </w:rPr>
        <w:t>м</w:t>
      </w:r>
      <w:proofErr w:type="gramEnd"/>
      <w:r w:rsidRPr="006F25CE">
        <w:rPr>
          <w:sz w:val="28"/>
          <w:szCs w:val="28"/>
        </w:rPr>
        <w:t>ероприятия ведомственной целевой программы) в список претендентов на</w:t>
      </w:r>
      <w:r w:rsidRPr="00642B5D">
        <w:rPr>
          <w:sz w:val="28"/>
          <w:szCs w:val="28"/>
        </w:rPr>
        <w:t xml:space="preserve"> получение социальной выплаты в планируемом году не превышает 35 лет;</w:t>
      </w:r>
    </w:p>
    <w:p w:rsidR="003B6CC0" w:rsidRPr="00642B5D" w:rsidRDefault="003B6CC0" w:rsidP="003B6C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42B5D">
        <w:rPr>
          <w:sz w:val="28"/>
          <w:szCs w:val="28"/>
        </w:rPr>
        <w:lastRenderedPageBreak/>
        <w:t>молодая семья признана нуждающейся в жилом помещении</w:t>
      </w:r>
      <w:r w:rsidRPr="00642B5D">
        <w:rPr>
          <w:sz w:val="28"/>
          <w:szCs w:val="28"/>
        </w:rPr>
        <w:br/>
        <w:t>в соответствии с пунктом 7 Правил предоставления молодым семьям социальных выплат на приобретение (строительство) жилья</w:t>
      </w:r>
      <w:r w:rsidRPr="00642B5D">
        <w:rPr>
          <w:sz w:val="28"/>
          <w:szCs w:val="28"/>
        </w:rPr>
        <w:br/>
        <w:t xml:space="preserve">и их использования, приведенных в приложении № 1 к особенностям </w:t>
      </w:r>
      <w:r w:rsidRPr="00D20864">
        <w:rPr>
          <w:sz w:val="28"/>
          <w:szCs w:val="28"/>
        </w:rPr>
        <w:t>реализации отдельных мероприятий государственной программы Российской Федерации "Обеспечение доступным и комфортным жильем и коммунальными</w:t>
      </w:r>
      <w:r w:rsidRPr="00642B5D">
        <w:rPr>
          <w:sz w:val="28"/>
          <w:szCs w:val="28"/>
        </w:rPr>
        <w:t xml:space="preserve"> </w:t>
      </w:r>
      <w:r w:rsidRPr="006F25CE">
        <w:rPr>
          <w:sz w:val="28"/>
          <w:szCs w:val="28"/>
        </w:rPr>
        <w:t>услугами граждан Российской Федерации", утвержденным постановлением Правительства Российской Федерации от 17.12.2010 № 1050 (далее - Правила);</w:t>
      </w:r>
      <w:proofErr w:type="gramEnd"/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От имени заявителей могут выступать их представители, действующие</w:t>
      </w:r>
      <w:r w:rsidRPr="00642B5D">
        <w:rPr>
          <w:sz w:val="28"/>
          <w:szCs w:val="28"/>
        </w:rPr>
        <w:br/>
        <w:t>на основании полномочий, определенных в соответствии с законодательством Российской Федерации.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Документы подаются по месту жительства молодой семьи.</w:t>
      </w:r>
    </w:p>
    <w:p w:rsidR="00C8474D" w:rsidRPr="00A5111F" w:rsidRDefault="00C8474D" w:rsidP="003B6CC0">
      <w:pPr>
        <w:spacing w:line="237" w:lineRule="auto"/>
        <w:ind w:firstLine="709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</w:t>
      </w:r>
      <w:r w:rsidRPr="0098182B">
        <w:rPr>
          <w:color w:val="000000"/>
          <w:sz w:val="28"/>
          <w:szCs w:val="28"/>
        </w:rPr>
        <w:lastRenderedPageBreak/>
        <w:t xml:space="preserve">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3B6CC0" w:rsidRDefault="003B6CC0" w:rsidP="003B6CC0">
      <w:pPr>
        <w:suppressAutoHyphens/>
        <w:ind w:firstLine="709"/>
        <w:jc w:val="both"/>
        <w:rPr>
          <w:rFonts w:ascii="Courier New" w:hAnsi="Courier New" w:cs="Courier New"/>
        </w:rPr>
      </w:pPr>
    </w:p>
    <w:p w:rsidR="003B6CC0" w:rsidRPr="00642B5D" w:rsidRDefault="009A04B6" w:rsidP="003B6CC0">
      <w:pPr>
        <w:suppressAutoHyphens/>
        <w:ind w:firstLine="709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</w:t>
      </w:r>
      <w:r w:rsidR="003B6CC0" w:rsidRPr="006F25CE">
        <w:rPr>
          <w:sz w:val="28"/>
          <w:szCs w:val="28"/>
        </w:rPr>
        <w:t>2.1. Наименование муниципальной услуги - "Признание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</w:t>
      </w:r>
      <w:r w:rsidR="003B6CC0">
        <w:rPr>
          <w:sz w:val="28"/>
          <w:szCs w:val="28"/>
        </w:rPr>
        <w:t xml:space="preserve"> </w:t>
      </w:r>
      <w:r w:rsidR="003B6CC0" w:rsidRPr="00642B5D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9A04B6" w:rsidRDefault="009A04B6" w:rsidP="003B6C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>администрацией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3B6CC0" w:rsidRPr="00095981" w:rsidRDefault="003B6CC0" w:rsidP="003B6CC0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D20864">
        <w:rPr>
          <w:sz w:val="28"/>
          <w:szCs w:val="28"/>
        </w:rPr>
        <w:t>Уполномоченный орган не вправе требовать от заявителей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  <w:proofErr w:type="gramEnd"/>
    </w:p>
    <w:p w:rsidR="003B6CC0" w:rsidRDefault="003B6CC0" w:rsidP="003B6C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6CC0" w:rsidRPr="00642B5D" w:rsidRDefault="003B6CC0" w:rsidP="003B6CC0">
      <w:pPr>
        <w:suppressAutoHyphens/>
        <w:ind w:firstLine="709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3B6CC0" w:rsidRPr="006F25CE" w:rsidRDefault="003B6CC0" w:rsidP="003B6CC0">
      <w:pPr>
        <w:suppressAutoHyphens/>
        <w:ind w:firstLine="709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- решение уполномоченного органа о признании молодой семьи </w:t>
      </w:r>
      <w:r w:rsidRPr="006F25CE">
        <w:rPr>
          <w:sz w:val="28"/>
          <w:szCs w:val="28"/>
        </w:rPr>
        <w:t>участницей мероприятий ведомственной целевой программы;</w:t>
      </w:r>
    </w:p>
    <w:p w:rsidR="003B6CC0" w:rsidRPr="006F25CE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>- решение уполномоченного органа об отказе в признании молодой семьи участницей мероприятий ведомственной целевой программы.</w:t>
      </w:r>
    </w:p>
    <w:p w:rsidR="003B6CC0" w:rsidRPr="006F25CE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 xml:space="preserve">2.4. Срок предоставления муниципальной услуги. 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>2.4.1. Решение о признании  либо об отказе в признании молодой семьи участницей мероприятий ведомственной целевой программы принимается</w:t>
      </w:r>
      <w:r w:rsidRPr="00642B5D">
        <w:rPr>
          <w:sz w:val="28"/>
          <w:szCs w:val="28"/>
        </w:rPr>
        <w:t xml:space="preserve"> уполномоченным органом</w:t>
      </w:r>
      <w:r>
        <w:rPr>
          <w:sz w:val="28"/>
          <w:szCs w:val="28"/>
        </w:rPr>
        <w:t xml:space="preserve"> </w:t>
      </w:r>
      <w:r w:rsidRPr="00642B5D">
        <w:rPr>
          <w:sz w:val="28"/>
          <w:szCs w:val="28"/>
        </w:rPr>
        <w:t xml:space="preserve">в 10-дневный срок со дня представления заявителем </w:t>
      </w:r>
      <w:r w:rsidRPr="00642B5D">
        <w:rPr>
          <w:sz w:val="28"/>
          <w:szCs w:val="28"/>
        </w:rPr>
        <w:lastRenderedPageBreak/>
        <w:t xml:space="preserve">заявления и иных документов, обязательство по предоставлению которых лежит на заявителе. 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2.4.2. О принятом решении молодая семья письменно уведомляется уполномоченным органом в 5-дневный  срок со дня принятия решения уполномоченным органом.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2.5. Правовыми основаниями для предоставления муниципальной услуги являются следующие нормативные правовые акты: 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Конституция Российской Федерации ("Российская газета", № 7, 21.01.2009, "Собрание законодательства Российской Федерации", 26.01.2009,                       № 4, ст. 445, "Парламентская газета", № 4, 23 - 29.01.2009);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Жилищный кодекс Российской Федерации ("Собрание законодательства Российской Федерации", 03.01.2005, № 1 (часть 1), ст. 14, "Российская газета", № 1, 12.01.2005, "Парламентская газета", № 7-8, 15.01.2005);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Федеральный </w:t>
      </w:r>
      <w:hyperlink r:id="rId14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642B5D">
          <w:rPr>
            <w:sz w:val="28"/>
            <w:szCs w:val="28"/>
          </w:rPr>
          <w:t>закон</w:t>
        </w:r>
      </w:hyperlink>
      <w:r w:rsidRPr="00642B5D">
        <w:rPr>
          <w:sz w:val="28"/>
          <w:szCs w:val="28"/>
        </w:rPr>
        <w:t xml:space="preserve"> от 27.07.2010 № 210-ФЗ "Об организации предоставления государственных и муниципальных услуг" ("Собрание законодательства Российской Федерации", 02.08.2010, № 31, ст. 4179, "Российская газета", № 168, 30.07.2010);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3B6CC0" w:rsidRPr="00EF3EFF" w:rsidRDefault="003B6CC0" w:rsidP="003B6CC0">
      <w:pPr>
        <w:pStyle w:val="ConsPlusNormal"/>
        <w:tabs>
          <w:tab w:val="left" w:pos="993"/>
        </w:tabs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EF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EF3EF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F3EFF">
        <w:rPr>
          <w:rFonts w:ascii="Times New Roman" w:hAnsi="Times New Roman" w:cs="Times New Roman"/>
          <w:sz w:val="28"/>
          <w:szCs w:val="28"/>
        </w:rPr>
        <w:t xml:space="preserve"> от 02.05.2006 № 59-ФЗ "О </w:t>
      </w:r>
      <w:r w:rsidRPr="00EF3EFF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рассмотрения обращений граждан</w:t>
      </w:r>
      <w:r w:rsidRPr="00EF3EFF">
        <w:rPr>
          <w:rFonts w:ascii="Times New Roman" w:hAnsi="Times New Roman" w:cs="Times New Roman"/>
          <w:sz w:val="28"/>
          <w:szCs w:val="28"/>
        </w:rPr>
        <w:t>" (</w:t>
      </w:r>
      <w:r w:rsidRPr="00EF3EFF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Собрание законодательства Российской Федерации</w:t>
      </w:r>
      <w:r w:rsidRPr="00EF3EFF">
        <w:rPr>
          <w:rFonts w:ascii="Times New Roman" w:hAnsi="Times New Roman" w:cs="Times New Roman"/>
          <w:sz w:val="28"/>
          <w:szCs w:val="28"/>
        </w:rPr>
        <w:t>, 2006, № 19, ст. 2060);</w:t>
      </w:r>
    </w:p>
    <w:p w:rsidR="003B6CC0" w:rsidRPr="00D20864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 xml:space="preserve">Федеральный </w:t>
      </w:r>
      <w:hyperlink r:id="rId16" w:history="1">
        <w:r w:rsidRPr="00D20864">
          <w:rPr>
            <w:sz w:val="28"/>
            <w:szCs w:val="28"/>
          </w:rPr>
          <w:t>закон</w:t>
        </w:r>
      </w:hyperlink>
      <w:r w:rsidRPr="00D20864">
        <w:rPr>
          <w:sz w:val="28"/>
          <w:szCs w:val="28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3B6CC0" w:rsidRPr="00D20864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Федеральный закон от 06.04.2011 № 63-ФЗ "Об электронной подписи" ("Российская газета", № 75, 08.04.2011, "Собрание законодательства РФ", 11.04.2011, № 15, ст. 2036, "Парламентская газета",  № 17, 08-14.04.2011);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постановление Правительства Российской Федерации от 25.08.2012           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3B6CC0" w:rsidRPr="00EF3EFF" w:rsidRDefault="008C33B9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7" w:tooltip="Постановление Правительства РФ от 26.03.2016 N 236 &quot;О требованиях к предоставлению в электронной форме государственных и муниципальных услуг&quot;{КонсультантПлюс}" w:history="1">
        <w:r w:rsidR="003B6CC0" w:rsidRPr="00EF3EFF">
          <w:rPr>
            <w:sz w:val="28"/>
            <w:szCs w:val="28"/>
          </w:rPr>
          <w:t>постановление</w:t>
        </w:r>
      </w:hyperlink>
      <w:r w:rsidR="003B6CC0" w:rsidRPr="00EF3EFF">
        <w:rPr>
          <w:sz w:val="28"/>
          <w:szCs w:val="28"/>
        </w:rPr>
        <w:t xml:space="preserve"> Правительства Российской Федерации от 26.03.2016        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РФ", 11.04.2016,</w:t>
      </w:r>
      <w:r w:rsidR="003B6CC0" w:rsidRPr="00EF3EFF">
        <w:rPr>
          <w:sz w:val="28"/>
          <w:szCs w:val="28"/>
        </w:rPr>
        <w:br/>
        <w:t>№ 15, ст. 2084);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EFF">
        <w:rPr>
          <w:sz w:val="28"/>
          <w:szCs w:val="28"/>
        </w:rPr>
        <w:t>постановление Правительства Российской Федерации</w:t>
      </w:r>
      <w:r w:rsidRPr="00EF3EFF">
        <w:rPr>
          <w:sz w:val="28"/>
          <w:szCs w:val="28"/>
        </w:rPr>
        <w:br/>
        <w:t>от 08.09.2010 № 697 "О единой системе межведомственного электронного взаимодействия" ("Собрание законодательства Российской Федерации", 20.09.2010, № 38, ст. 4823);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постановление Правительства Российской Федерации от 12.10.2017</w:t>
      </w:r>
      <w:r w:rsidRPr="00D20864">
        <w:rPr>
          <w:sz w:val="28"/>
          <w:szCs w:val="28"/>
        </w:rPr>
        <w:br/>
        <w:t>№ 1243 "О реализации мероприятий федеральных целевых программ, интегрируемых в отдельные государственные программы Российской Федерации" (Официальный интернет-портал правовой информации http://www.pravo.gov.ru, 20.10.2017, "Собрание законодательства РФ", 23.10.2017, № 43 (Часть II), ст. 6324);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EFF">
        <w:rPr>
          <w:sz w:val="28"/>
          <w:szCs w:val="28"/>
        </w:rPr>
        <w:t>постановление Правительства Российской Федерации от 30.12.2017</w:t>
      </w:r>
      <w:r w:rsidRPr="00EF3EFF">
        <w:rPr>
          <w:sz w:val="28"/>
          <w:szCs w:val="28"/>
        </w:rPr>
        <w:br/>
        <w:t>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("Собрание законодательства Российской Федерации", 15.01.2018, № 3, ст. 546);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EFF">
        <w:rPr>
          <w:sz w:val="28"/>
          <w:szCs w:val="28"/>
        </w:rPr>
        <w:t xml:space="preserve">постановление Правительства Российской Федерации от 17.12.2010 </w:t>
      </w:r>
      <w:r>
        <w:rPr>
          <w:sz w:val="28"/>
          <w:szCs w:val="28"/>
        </w:rPr>
        <w:t xml:space="preserve">               </w:t>
      </w:r>
      <w:r w:rsidRPr="00EF3EFF">
        <w:rPr>
          <w:sz w:val="28"/>
          <w:szCs w:val="28"/>
        </w:rPr>
        <w:t>№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("Собрание законодательства Российской Федерации", 31.01.2011,  № 5, ст. 739);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постановление Администрации Волгоградской области от 09.11.2015            № 664-п "О государственной информационной системе "Портал государственных и муниципальных услуг (функций) Волгоградской области" ("</w:t>
      </w:r>
      <w:proofErr w:type="gramStart"/>
      <w:r w:rsidRPr="00D20864">
        <w:rPr>
          <w:sz w:val="28"/>
          <w:szCs w:val="28"/>
        </w:rPr>
        <w:t>Волгоградская</w:t>
      </w:r>
      <w:proofErr w:type="gramEnd"/>
      <w:r w:rsidRPr="00D20864">
        <w:rPr>
          <w:sz w:val="28"/>
          <w:szCs w:val="28"/>
        </w:rPr>
        <w:t xml:space="preserve"> правда", № 175, 17.11.2015, Официальный интернет-портал правовой информации http://www.pravo.gov.ru, 13.11.2015);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EFF">
        <w:rPr>
          <w:sz w:val="28"/>
          <w:szCs w:val="28"/>
        </w:rPr>
        <w:t>постановление Администрации Волгоградской области</w:t>
      </w:r>
      <w:r w:rsidRPr="00EF3EFF">
        <w:rPr>
          <w:sz w:val="28"/>
          <w:szCs w:val="28"/>
        </w:rPr>
        <w:br/>
        <w:t>от 08.02.2016 № 46-п "Об утверждении государственной программы Волгоградской области "Обеспечение доступным и комфортным жильем и коммунальными услугами жителей Волгоградской области" (Официальный интернет-портал правовой информации http://www.pravo.gov.ru, 11.02.2016, "</w:t>
      </w:r>
      <w:proofErr w:type="gramStart"/>
      <w:r w:rsidRPr="00EF3EFF">
        <w:rPr>
          <w:sz w:val="28"/>
          <w:szCs w:val="28"/>
        </w:rPr>
        <w:t>Волгоградская</w:t>
      </w:r>
      <w:proofErr w:type="gramEnd"/>
      <w:r w:rsidRPr="00EF3EFF">
        <w:rPr>
          <w:sz w:val="28"/>
          <w:szCs w:val="28"/>
        </w:rPr>
        <w:t xml:space="preserve"> правда", № 26, 16.02.2016);</w:t>
      </w:r>
    </w:p>
    <w:p w:rsidR="003B6CC0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EFF">
        <w:rPr>
          <w:sz w:val="28"/>
          <w:szCs w:val="28"/>
        </w:rPr>
        <w:t>постановление Администрации Волгоградской области</w:t>
      </w:r>
      <w:r w:rsidRPr="00EF3EFF">
        <w:rPr>
          <w:sz w:val="28"/>
          <w:szCs w:val="28"/>
        </w:rPr>
        <w:br/>
        <w:t>от 24.11.2014 № 27-п "О реализации подпрограммы "Молодой семье - доступное жилье" государственной программы Волгоградской области "Обеспечение доступным и комфортным жильем жителей Волгоградской области" на 2016 - 2020 годы" ("</w:t>
      </w:r>
      <w:proofErr w:type="gramStart"/>
      <w:r w:rsidRPr="00EF3EFF">
        <w:rPr>
          <w:sz w:val="28"/>
          <w:szCs w:val="28"/>
        </w:rPr>
        <w:t>Волгоградская</w:t>
      </w:r>
      <w:proofErr w:type="gramEnd"/>
      <w:r w:rsidRPr="00EF3EFF">
        <w:rPr>
          <w:sz w:val="28"/>
          <w:szCs w:val="28"/>
        </w:rPr>
        <w:t xml:space="preserve"> правда", № 227, 03.12.2014);</w:t>
      </w:r>
    </w:p>
    <w:p w:rsidR="003B6CC0" w:rsidRPr="00EF3EFF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Рахинского сельского поселения.</w:t>
      </w:r>
    </w:p>
    <w:p w:rsidR="004B6A45" w:rsidRPr="00C70EBB" w:rsidRDefault="004B6A45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3B6CC0" w:rsidRPr="006F25CE" w:rsidRDefault="004B6A45" w:rsidP="003B6CC0">
      <w:pPr>
        <w:suppressAutoHyphens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 xml:space="preserve">2.6.1. </w:t>
      </w:r>
      <w:r w:rsidR="003B6CC0" w:rsidRPr="006F25CE">
        <w:rPr>
          <w:sz w:val="28"/>
          <w:szCs w:val="28"/>
        </w:rPr>
        <w:t xml:space="preserve">Исчерпывающий перечень документов, необходимых для признания молодой семьи участницей мероприятий ведомственной целевой программы в целях использования социальной выплаты </w:t>
      </w:r>
      <w:proofErr w:type="gramStart"/>
      <w:r w:rsidR="003B6CC0" w:rsidRPr="006F25CE">
        <w:rPr>
          <w:sz w:val="28"/>
          <w:szCs w:val="28"/>
        </w:rPr>
        <w:t>для</w:t>
      </w:r>
      <w:proofErr w:type="gramEnd"/>
      <w:r w:rsidR="003B6CC0" w:rsidRPr="006F25CE">
        <w:rPr>
          <w:sz w:val="28"/>
          <w:szCs w:val="28"/>
        </w:rPr>
        <w:t>: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>оплаты цены договора купли-продажи жилого помещения</w:t>
      </w:r>
      <w:r w:rsidRPr="006F25CE">
        <w:rPr>
          <w:sz w:val="28"/>
          <w:szCs w:val="28"/>
        </w:rPr>
        <w:br/>
        <w:t>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стандартного жилья на первичном рынке жилья);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оплаты цены договора строительного подряда на строительство индивидуального жилого дома;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осуществления последнего платежа в счет уплаты паевого взноса в полном размере, после </w:t>
      </w:r>
      <w:proofErr w:type="gramStart"/>
      <w:r w:rsidRPr="00642B5D">
        <w:rPr>
          <w:sz w:val="28"/>
          <w:szCs w:val="28"/>
        </w:rPr>
        <w:t>уплаты</w:t>
      </w:r>
      <w:proofErr w:type="gramEnd"/>
      <w:r w:rsidRPr="00642B5D">
        <w:rPr>
          <w:sz w:val="28"/>
          <w:szCs w:val="28"/>
        </w:rPr>
        <w:t xml:space="preserve"> которого жилое помещение переходит</w:t>
      </w:r>
      <w:r w:rsidRPr="00642B5D">
        <w:rPr>
          <w:sz w:val="28"/>
          <w:szCs w:val="28"/>
        </w:rPr>
        <w:br/>
        <w:t>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кооператива);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3B6CC0" w:rsidRDefault="003B6CC0" w:rsidP="003B6C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оплаты цены договора с уполномоченной организацией</w:t>
      </w:r>
      <w:r w:rsidRPr="00642B5D">
        <w:rPr>
          <w:sz w:val="28"/>
          <w:szCs w:val="28"/>
        </w:rPr>
        <w:br/>
      </w:r>
      <w:r w:rsidRPr="006F25CE">
        <w:rPr>
          <w:sz w:val="28"/>
          <w:szCs w:val="28"/>
        </w:rPr>
        <w:t xml:space="preserve">на приобретение в интересах молодой семьи </w:t>
      </w:r>
      <w:r w:rsidRPr="006F25CE">
        <w:rPr>
          <w:bCs/>
          <w:sz w:val="28"/>
          <w:szCs w:val="28"/>
        </w:rPr>
        <w:t>стандартного жилья</w:t>
      </w:r>
      <w:r w:rsidRPr="006F25CE">
        <w:rPr>
          <w:b/>
          <w:bCs/>
          <w:sz w:val="28"/>
          <w:szCs w:val="28"/>
        </w:rPr>
        <w:t xml:space="preserve"> </w:t>
      </w:r>
      <w:r w:rsidRPr="006F25CE">
        <w:rPr>
          <w:sz w:val="28"/>
          <w:szCs w:val="28"/>
        </w:rPr>
        <w:t>на первичном</w:t>
      </w:r>
      <w:r w:rsidRPr="00642B5D">
        <w:rPr>
          <w:sz w:val="28"/>
          <w:szCs w:val="28"/>
        </w:rPr>
        <w:t xml:space="preserve"> рынке жилья, в том числе на оплату цены договора купли-продажи жилого помещения (в случаях, когда</w:t>
      </w:r>
      <w:r>
        <w:rPr>
          <w:sz w:val="28"/>
          <w:szCs w:val="28"/>
        </w:rPr>
        <w:t xml:space="preserve"> </w:t>
      </w:r>
      <w:r w:rsidRPr="00642B5D">
        <w:rPr>
          <w:sz w:val="28"/>
          <w:szCs w:val="28"/>
        </w:rPr>
        <w:t>это предусмотрено договором с уполномоченной организацией) и (или) оплату услуг указанной организации</w:t>
      </w:r>
      <w:r>
        <w:rPr>
          <w:sz w:val="28"/>
          <w:szCs w:val="28"/>
        </w:rPr>
        <w:t>;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 xml:space="preserve">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D20864">
        <w:rPr>
          <w:sz w:val="28"/>
          <w:szCs w:val="28"/>
        </w:rPr>
        <w:t>эскроу</w:t>
      </w:r>
      <w:proofErr w:type="spellEnd"/>
      <w:r w:rsidRPr="00D20864">
        <w:rPr>
          <w:sz w:val="28"/>
          <w:szCs w:val="28"/>
        </w:rPr>
        <w:t>.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2.6.1.1. Исчерпывающий перечень документов, которые заявитель должен представить самостоятельно:</w:t>
      </w:r>
    </w:p>
    <w:p w:rsidR="003B6CC0" w:rsidRPr="00D20864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D20864">
        <w:rPr>
          <w:spacing w:val="1"/>
          <w:sz w:val="28"/>
          <w:szCs w:val="28"/>
        </w:rPr>
        <w:t>1) заявление по форме согласно приложению № 1 к Правилам, приведенной в Приложении 1 к настоящему административному регламенту,</w:t>
      </w:r>
      <w:r w:rsidRPr="00D20864">
        <w:rPr>
          <w:spacing w:val="1"/>
          <w:sz w:val="28"/>
          <w:szCs w:val="28"/>
        </w:rPr>
        <w:br/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3B6CC0" w:rsidRPr="00D20864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D20864">
        <w:rPr>
          <w:spacing w:val="1"/>
          <w:sz w:val="28"/>
          <w:szCs w:val="28"/>
        </w:rPr>
        <w:t>2) копии документов, удостоверяющих личность каждого члена семьи;</w:t>
      </w:r>
    </w:p>
    <w:p w:rsidR="003B6CC0" w:rsidRPr="00D20864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D20864">
        <w:rPr>
          <w:spacing w:val="1"/>
          <w:sz w:val="28"/>
          <w:szCs w:val="28"/>
        </w:rPr>
        <w:t>3) копию свидетельства о браке (на неполную семью</w:t>
      </w:r>
      <w:r w:rsidRPr="00D20864">
        <w:rPr>
          <w:spacing w:val="1"/>
          <w:sz w:val="28"/>
          <w:szCs w:val="28"/>
        </w:rPr>
        <w:br/>
        <w:t xml:space="preserve">не распространяется); </w:t>
      </w:r>
    </w:p>
    <w:p w:rsidR="003B6CC0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D20864">
        <w:rPr>
          <w:sz w:val="28"/>
          <w:szCs w:val="28"/>
        </w:rPr>
        <w:t>4) копию страхового свидетельства обязательного пенсионного страхования каждого совершеннолетнего члена семьи;</w:t>
      </w:r>
    </w:p>
    <w:p w:rsidR="003B6CC0" w:rsidRPr="00642B5D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642B5D">
        <w:rPr>
          <w:sz w:val="28"/>
          <w:szCs w:val="28"/>
        </w:rPr>
        <w:t>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</w:t>
      </w:r>
      <w:r>
        <w:rPr>
          <w:sz w:val="28"/>
          <w:szCs w:val="28"/>
        </w:rPr>
        <w:t>;</w:t>
      </w:r>
    </w:p>
    <w:p w:rsidR="003B6CC0" w:rsidRPr="00642B5D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42B5D">
        <w:rPr>
          <w:sz w:val="28"/>
          <w:szCs w:val="28"/>
        </w:rPr>
        <w:t>) документ, удостоверяющий полномочия представителя заявителя, в случае, если с заявлением обращается представитель заявителя.</w:t>
      </w:r>
    </w:p>
    <w:p w:rsidR="003B6CC0" w:rsidRPr="00642B5D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642B5D">
        <w:rPr>
          <w:sz w:val="28"/>
          <w:szCs w:val="28"/>
        </w:rPr>
        <w:t>2.6.1.2. Заявитель вправе представить по собственной инициативе:</w:t>
      </w:r>
    </w:p>
    <w:p w:rsidR="003B6CC0" w:rsidRPr="00642B5D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  <w:sz w:val="28"/>
          <w:szCs w:val="28"/>
        </w:rPr>
      </w:pPr>
      <w:r w:rsidRPr="00642B5D">
        <w:rPr>
          <w:spacing w:val="1"/>
          <w:sz w:val="28"/>
          <w:szCs w:val="28"/>
        </w:rPr>
        <w:t>1) документ, подтверждающий признание молодой семьи нуждающейся в жилых помещениях;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2B5D">
        <w:rPr>
          <w:spacing w:val="1"/>
          <w:sz w:val="28"/>
          <w:szCs w:val="28"/>
        </w:rPr>
        <w:lastRenderedPageBreak/>
        <w:t xml:space="preserve">2) </w:t>
      </w:r>
      <w:r w:rsidRPr="00642B5D">
        <w:rPr>
          <w:sz w:val="28"/>
          <w:szCs w:val="28"/>
        </w:rPr>
        <w:t xml:space="preserve"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 </w:t>
      </w:r>
      <w:proofErr w:type="gramEnd"/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В случае, если заявитель не представил данные документы 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3B6CC0" w:rsidRPr="00642B5D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6F25CE">
        <w:rPr>
          <w:sz w:val="28"/>
          <w:szCs w:val="28"/>
        </w:rPr>
        <w:t xml:space="preserve">2.6.2. </w:t>
      </w:r>
      <w:proofErr w:type="gramStart"/>
      <w:r w:rsidRPr="006F25CE">
        <w:rPr>
          <w:sz w:val="28"/>
          <w:szCs w:val="28"/>
        </w:rPr>
        <w:t>Исчерпывающий перечень документов, необходимых для признания молодой семьи участницей мероприятий ведомственной целевой программы в целях использования социальной выплаты для погашения основной суммы долга и уплаты процентов по жилищным кредитам, в том</w:t>
      </w:r>
      <w:r w:rsidRPr="00642B5D">
        <w:rPr>
          <w:sz w:val="28"/>
          <w:szCs w:val="28"/>
        </w:rPr>
        <w:t xml:space="preserve"> числе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</w:t>
      </w:r>
      <w:proofErr w:type="gramEnd"/>
      <w:r w:rsidRPr="00642B5D">
        <w:rPr>
          <w:sz w:val="28"/>
          <w:szCs w:val="28"/>
        </w:rPr>
        <w:t xml:space="preserve"> или займам. </w:t>
      </w:r>
    </w:p>
    <w:p w:rsidR="003B6CC0" w:rsidRPr="00642B5D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642B5D">
        <w:rPr>
          <w:sz w:val="28"/>
          <w:szCs w:val="28"/>
        </w:rPr>
        <w:t>2.6.2.1. Исчерпывающий перечень документов, которые заявитель должен представить самостоятельно: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642B5D">
        <w:rPr>
          <w:sz w:val="28"/>
          <w:szCs w:val="28"/>
        </w:rPr>
        <w:t xml:space="preserve">1) </w:t>
      </w:r>
      <w:r w:rsidRPr="00642B5D">
        <w:rPr>
          <w:spacing w:val="1"/>
          <w:sz w:val="28"/>
          <w:szCs w:val="28"/>
        </w:rPr>
        <w:t>заявление по форме согласно приложению № 1 к 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2) копии документов, удостоверяющих личность каждого члена семьи;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3) копия свидетельства о браке (на неполную семью не распространяется);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4) договор строительного подряда или иные документы, подтверждающие расходы по строительству индивидуального жилого дома, - при незавершенном строительстве индивидуального жилого дома;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5) копию кредитного договора (договора займа);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2B5D">
        <w:rPr>
          <w:sz w:val="28"/>
          <w:szCs w:val="28"/>
        </w:rPr>
        <w:t>) справку кредитора (заимодавца) о сумме остатка основного долга и сумме задолженности по выплате процентов за пользование ипотечным жилищным кредитом (займом);</w:t>
      </w:r>
    </w:p>
    <w:p w:rsidR="003B6CC0" w:rsidRPr="00471B30" w:rsidRDefault="003B6CC0" w:rsidP="003B6CC0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z w:val="28"/>
          <w:szCs w:val="28"/>
        </w:rPr>
      </w:pPr>
      <w:r w:rsidRPr="00D20864">
        <w:rPr>
          <w:sz w:val="28"/>
          <w:szCs w:val="28"/>
        </w:rPr>
        <w:t>7) копию страхового свидетельства обязательного пенсионного страхования каждого совершеннолетнего члена семьи;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642B5D">
        <w:rPr>
          <w:sz w:val="28"/>
          <w:szCs w:val="28"/>
        </w:rPr>
        <w:t>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42B5D">
        <w:rPr>
          <w:sz w:val="28"/>
          <w:szCs w:val="28"/>
        </w:rPr>
        <w:t>) документ, удостоверяющий полномочия представителя заявителя, в случае, если с заявлением обращается представитель заявителя.</w:t>
      </w:r>
    </w:p>
    <w:p w:rsidR="003B6CC0" w:rsidRPr="00642B5D" w:rsidRDefault="003B6CC0" w:rsidP="003B6C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2.6.2.2. Заявитель вправе представить по собственной инициативе: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1) выписку (выписки) из Единого государственного реестра недвижимости о правах на жилое помещение (индивидуальный жилой дом), приобретенное (построенное) с использованием средств ипотечного жилищного кредита (займа);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lastRenderedPageBreak/>
        <w:t>2) документ, подтверждающий, что молодая семья была признана нуждающейся в жилом помещении в соответствии с пунктом 7 Правил на момент заключения кредитного договора (договора займа), указанного в подпункте 5 пункта 2.6.2.1  настоящего административного регламента.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В случае, если заявитель не представил данные документы</w:t>
      </w:r>
      <w:r w:rsidRPr="00642B5D">
        <w:rPr>
          <w:sz w:val="28"/>
          <w:szCs w:val="28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pacing w:val="1"/>
          <w:sz w:val="28"/>
          <w:szCs w:val="28"/>
        </w:rPr>
        <w:t xml:space="preserve">2.7. Заявление и документы, указанные в пунктах 2.6.1.1, 2.6.2.1 настоящего административного регламента, могут быть представлены заявителями по их выбору </w:t>
      </w:r>
      <w:proofErr w:type="gramStart"/>
      <w:r w:rsidRPr="00D20864">
        <w:rPr>
          <w:spacing w:val="1"/>
          <w:sz w:val="28"/>
          <w:szCs w:val="28"/>
        </w:rPr>
        <w:t>в</w:t>
      </w:r>
      <w:proofErr w:type="gramEnd"/>
      <w:r w:rsidRPr="00D20864">
        <w:rPr>
          <w:spacing w:val="1"/>
          <w:sz w:val="28"/>
          <w:szCs w:val="28"/>
        </w:rPr>
        <w:t xml:space="preserve"> </w:t>
      </w:r>
      <w:proofErr w:type="gramStart"/>
      <w:r w:rsidRPr="00D20864">
        <w:rPr>
          <w:spacing w:val="1"/>
          <w:sz w:val="28"/>
          <w:szCs w:val="28"/>
        </w:rPr>
        <w:t>уполномоченный</w:t>
      </w:r>
      <w:proofErr w:type="gramEnd"/>
      <w:r w:rsidRPr="00D20864">
        <w:rPr>
          <w:spacing w:val="1"/>
          <w:sz w:val="28"/>
          <w:szCs w:val="28"/>
        </w:rPr>
        <w:t xml:space="preserve"> орган или МФЦ лично, либо направлены посредством почтовой связи на бумажном носителе</w:t>
      </w:r>
      <w:r w:rsidRPr="00D20864">
        <w:rPr>
          <w:sz w:val="28"/>
          <w:szCs w:val="28"/>
        </w:rPr>
        <w:t xml:space="preserve"> либо представлены в уполномоченный орган в электронной форме.</w:t>
      </w:r>
    </w:p>
    <w:p w:rsidR="003B6CC0" w:rsidRPr="00D20864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Подача документов через МФЦ осуществляется в соответствии</w:t>
      </w:r>
      <w:r w:rsidRPr="00D20864">
        <w:rPr>
          <w:sz w:val="28"/>
          <w:szCs w:val="28"/>
        </w:rPr>
        <w:br/>
        <w:t>с соглашением о взаимодействии, заключенным между МФЦ</w:t>
      </w:r>
      <w:r w:rsidRPr="00D20864">
        <w:rPr>
          <w:sz w:val="28"/>
          <w:szCs w:val="28"/>
        </w:rPr>
        <w:br/>
        <w:t xml:space="preserve">и уполномоченным органом, с момента вступления в силу соответствующего соглашения о взаимодействии. </w:t>
      </w:r>
    </w:p>
    <w:p w:rsidR="003B6CC0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D20864">
        <w:rPr>
          <w:spacing w:val="1"/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Pr="00D20864">
        <w:rPr>
          <w:sz w:val="28"/>
          <w:szCs w:val="28"/>
        </w:rPr>
        <w:t>уполномоченного орган</w:t>
      </w:r>
      <w:r w:rsidR="00D5022B">
        <w:rPr>
          <w:sz w:val="28"/>
          <w:szCs w:val="28"/>
        </w:rPr>
        <w:t>а</w:t>
      </w:r>
      <w:r w:rsidRPr="00D20864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3B6CC0" w:rsidRDefault="003B6CC0" w:rsidP="003B6CC0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2.8. Основаниями для отказа в приеме документов являются следующие случаи: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42B5D">
        <w:rPr>
          <w:sz w:val="28"/>
          <w:szCs w:val="28"/>
        </w:rPr>
        <w:t xml:space="preserve"> документы представлены неправомочным лицом;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42B5D">
        <w:rPr>
          <w:sz w:val="28"/>
          <w:szCs w:val="28"/>
        </w:rPr>
        <w:t xml:space="preserve"> документы представлены в неуполномоченный орган;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42B5D">
        <w:rPr>
          <w:sz w:val="28"/>
          <w:szCs w:val="28"/>
        </w:rPr>
        <w:t xml:space="preserve"> документы представлены в уполномоченный орган не по месту жительства молодой семьи;</w:t>
      </w:r>
    </w:p>
    <w:p w:rsidR="003B6CC0" w:rsidRPr="00642B5D" w:rsidRDefault="003B6CC0" w:rsidP="003B6CC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42B5D">
        <w:rPr>
          <w:sz w:val="28"/>
          <w:szCs w:val="28"/>
        </w:rPr>
        <w:t xml:space="preserve"> представлено заявление, не соответствующее утвержденной форме согласно Приложению 1 настоящего административного регламента;  </w:t>
      </w:r>
    </w:p>
    <w:p w:rsidR="003B6CC0" w:rsidRDefault="003B6CC0" w:rsidP="003B6CC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642B5D">
        <w:rPr>
          <w:sz w:val="28"/>
          <w:szCs w:val="28"/>
        </w:rPr>
        <w:t xml:space="preserve"> заявление и прилагаемые к нему документы не поддаются прочтению,  имеют неоговоренные исправления или повреждения, не позволяющие одноз</w:t>
      </w:r>
      <w:r>
        <w:rPr>
          <w:sz w:val="28"/>
          <w:szCs w:val="28"/>
        </w:rPr>
        <w:t>начно истолковать их содержание;</w:t>
      </w:r>
    </w:p>
    <w:p w:rsidR="003B6CC0" w:rsidRDefault="003B6CC0" w:rsidP="003B6CC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237B2B">
        <w:rPr>
          <w:sz w:val="28"/>
          <w:szCs w:val="28"/>
        </w:rPr>
        <w:t xml:space="preserve">6)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8" w:history="1">
        <w:r w:rsidRPr="00237B2B">
          <w:rPr>
            <w:sz w:val="28"/>
            <w:szCs w:val="28"/>
          </w:rPr>
          <w:t>статьей 11</w:t>
        </w:r>
      </w:hyperlink>
      <w:r w:rsidRPr="00237B2B">
        <w:rPr>
          <w:sz w:val="28"/>
          <w:szCs w:val="28"/>
        </w:rPr>
        <w:t xml:space="preserve"> Федерального закона от 06.04.2011 № 63-ФЗ "Об электронной подписи" (далее - Федеральный закон "Об электронной подписи") условий признания ее действительности.</w:t>
      </w:r>
      <w:proofErr w:type="gramEnd"/>
    </w:p>
    <w:p w:rsidR="003B6CC0" w:rsidRPr="00642B5D" w:rsidRDefault="003B6CC0" w:rsidP="003B6CC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B5D">
        <w:rPr>
          <w:rFonts w:ascii="Times New Roman" w:hAnsi="Times New Roman" w:cs="Times New Roman"/>
          <w:sz w:val="28"/>
          <w:szCs w:val="28"/>
        </w:rPr>
        <w:t xml:space="preserve">2.9. </w:t>
      </w:r>
      <w:r w:rsidRPr="00642B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оснований для приостановления </w:t>
      </w:r>
      <w:r w:rsidRPr="00642B5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или отказа в предоставления муниципальной услуги.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lastRenderedPageBreak/>
        <w:t>2.9.2. Основаниями для отказа заявителю в предоставлении муниципальной услуги являются:</w:t>
      </w:r>
    </w:p>
    <w:p w:rsidR="003B6CC0" w:rsidRDefault="003B6CC0" w:rsidP="003B6CC0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1) несоответствие молодой семьи требованиям, предусмотренным пунктом 1.2 настоящего административного регламента;</w:t>
      </w:r>
    </w:p>
    <w:p w:rsidR="003B6CC0" w:rsidRPr="00642B5D" w:rsidRDefault="003B6CC0" w:rsidP="003B6CC0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0864">
        <w:rPr>
          <w:sz w:val="28"/>
          <w:szCs w:val="28"/>
        </w:rPr>
        <w:t>) непредставление или представление не в полном объеме документов, предусмотренных в пунктах 2.6.1.1 или 2.6.2.1 настоящего административного регламента;</w:t>
      </w:r>
    </w:p>
    <w:p w:rsidR="003B6CC0" w:rsidRPr="00642B5D" w:rsidRDefault="003B6CC0" w:rsidP="003B6CC0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3) недостоверность сведений, содержащихся в представленных документах;</w:t>
      </w:r>
    </w:p>
    <w:p w:rsidR="003B6CC0" w:rsidRDefault="003B6CC0" w:rsidP="003B6CC0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4) ранее реализованное право на улучшение жилищных условий</w:t>
      </w:r>
      <w:r w:rsidRPr="00642B5D">
        <w:rPr>
          <w:sz w:val="28"/>
          <w:szCs w:val="28"/>
        </w:rPr>
        <w:br/>
        <w:t>с использованием социальной выплаты или иной формы государственной поддержки за счет средств федерального, областного и местного бюджетов, за исключением средств (части средств) материнского (семейного) капитала.</w:t>
      </w:r>
    </w:p>
    <w:p w:rsidR="003B6CC0" w:rsidRPr="00D20864" w:rsidRDefault="003B6CC0" w:rsidP="003B6CC0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>2.9.3. Повторное обращение с заявлением об участии в мероприятиях ведомственной целевой программы допускается после устранения оснований</w:t>
      </w:r>
      <w:r w:rsidRPr="00D20864">
        <w:rPr>
          <w:sz w:val="28"/>
          <w:szCs w:val="28"/>
        </w:rPr>
        <w:t xml:space="preserve"> для отказа в предоставлении муниципальной услуги, предусмотренных пунктом 2.9.2. настоящего административного регламента.</w:t>
      </w:r>
    </w:p>
    <w:p w:rsidR="003B6CC0" w:rsidRPr="00D20864" w:rsidRDefault="003B6CC0" w:rsidP="003B6CC0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2.10. Муниципальная услуга предоставляется  бесплатно.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3B6CC0" w:rsidRPr="00D20864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- на личном приеме граждан - не более 15 минут;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- при поступлении заявления по почте или через МФЦ - 1 рабочий день со дня поступления в уполномоченный орган;</w:t>
      </w:r>
    </w:p>
    <w:p w:rsidR="003B6CC0" w:rsidRPr="00642B5D" w:rsidRDefault="003B6CC0" w:rsidP="003B6CC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при поступлении заявления в электронной форме - 1 рабочий день.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/>
          <w:sz w:val="28"/>
          <w:szCs w:val="28"/>
        </w:rPr>
        <w:t xml:space="preserve">2.13. </w:t>
      </w:r>
      <w:proofErr w:type="gramStart"/>
      <w:r w:rsidRPr="00D2086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B6CC0" w:rsidRPr="00642B5D" w:rsidRDefault="003B6CC0" w:rsidP="003B6CC0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3B6CC0" w:rsidRPr="00642B5D" w:rsidRDefault="003B6CC0" w:rsidP="003B6CC0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proofErr w:type="gramStart"/>
      <w:r w:rsidRPr="00642B5D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3B6CC0" w:rsidRPr="00642B5D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D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9" w:history="1">
        <w:r w:rsidRPr="00642B5D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642B5D">
        <w:rPr>
          <w:rFonts w:ascii="Times New Roman" w:hAnsi="Times New Roman" w:cs="Times New Roman"/>
          <w:sz w:val="28"/>
          <w:szCs w:val="28"/>
        </w:rPr>
        <w:t xml:space="preserve"> "Гигиенические требования к персональным электронно-вычислительным машинам и организации работы. </w:t>
      </w:r>
      <w:proofErr w:type="spellStart"/>
      <w:r w:rsidRPr="00642B5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42B5D">
        <w:rPr>
          <w:rFonts w:ascii="Times New Roman" w:hAnsi="Times New Roman" w:cs="Times New Roman"/>
          <w:sz w:val="28"/>
          <w:szCs w:val="28"/>
        </w:rPr>
        <w:t xml:space="preserve"> 2.2.2/2.4.1340-03" и быть оборудованы средствами пожаротушения.</w:t>
      </w:r>
    </w:p>
    <w:p w:rsidR="003B6CC0" w:rsidRPr="00642B5D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D">
        <w:rPr>
          <w:rFonts w:ascii="Times New Roman" w:hAnsi="Times New Roman" w:cs="Times New Roman"/>
          <w:sz w:val="28"/>
          <w:szCs w:val="28"/>
        </w:rPr>
        <w:lastRenderedPageBreak/>
        <w:t>Вход и выход из помещений оборудуются соответствующими указателями.</w:t>
      </w:r>
    </w:p>
    <w:p w:rsidR="003B6CC0" w:rsidRPr="00642B5D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D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B6CC0" w:rsidRPr="00642B5D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D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2.13.2. Требования к местам ожидания.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2.13.3. Требования к местам приема заявителей.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2.13.4. Требования к информационным стендам.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услуги;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3B6CC0" w:rsidRPr="00D20864" w:rsidRDefault="003B6CC0" w:rsidP="003B6CC0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уполномоченного органа и МФЦ;</w:t>
      </w:r>
    </w:p>
    <w:p w:rsidR="003B6CC0" w:rsidRPr="00D20864" w:rsidRDefault="003B6CC0" w:rsidP="003B6CC0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lastRenderedPageBreak/>
        <w:t>справочные телефоны;</w:t>
      </w:r>
    </w:p>
    <w:p w:rsidR="003B6CC0" w:rsidRPr="00D20864" w:rsidRDefault="003B6CC0" w:rsidP="003B6CC0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адреса электронной почты и адреса Интернет-сайтов;</w:t>
      </w:r>
    </w:p>
    <w:p w:rsidR="003B6CC0" w:rsidRPr="00D20864" w:rsidRDefault="003B6CC0" w:rsidP="003B6CC0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D20864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864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D20864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D20864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D20864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D20864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"Государственные услуги" (</w:t>
      </w:r>
      <w:proofErr w:type="spellStart"/>
      <w:r w:rsidRPr="00D20864">
        <w:rPr>
          <w:rFonts w:ascii="Times New Roman" w:hAnsi="Times New Roman" w:cs="Times New Roman"/>
          <w:sz w:val="28"/>
          <w:szCs w:val="28"/>
        </w:rPr>
        <w:t>www.volg</w:t>
      </w:r>
      <w:r w:rsidRPr="00D20864">
        <w:rPr>
          <w:rFonts w:ascii="Times New Roman" w:hAnsi="Times New Roman" w:cs="Times New Roman"/>
          <w:sz w:val="28"/>
          <w:szCs w:val="28"/>
          <w:lang w:val="en-US"/>
        </w:rPr>
        <w:t>ograd</w:t>
      </w:r>
      <w:proofErr w:type="spellEnd"/>
      <w:r w:rsidRPr="00D208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086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20864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D20864">
        <w:rPr>
          <w:rFonts w:ascii="Times New Roman" w:hAnsi="Times New Roman" w:cs="Times New Roman"/>
          <w:sz w:val="28"/>
          <w:szCs w:val="28"/>
        </w:rPr>
        <w:t xml:space="preserve"> уполномоченного органа (адрес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3B6CC0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Pr="003B6C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6CC0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Pr="003B6C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6CC0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8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B6CC0" w:rsidRPr="00D20864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D2086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D20864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 </w:t>
      </w:r>
    </w:p>
    <w:p w:rsidR="003B6CC0" w:rsidRPr="00642B5D" w:rsidRDefault="003B6CC0" w:rsidP="003B6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>2.13.5. Требования к обеспечению доступности предоставления</w:t>
      </w:r>
      <w:r w:rsidRPr="00642B5D">
        <w:rPr>
          <w:rFonts w:ascii="Times New Roman" w:hAnsi="Times New Roman" w:cs="Times New Roman"/>
          <w:sz w:val="28"/>
          <w:szCs w:val="28"/>
        </w:rPr>
        <w:t xml:space="preserve"> муниципальной услуги для инвалидов.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беспрепятственный вход инвалидов в помещение и выход из него;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- допуск </w:t>
      </w:r>
      <w:proofErr w:type="spellStart"/>
      <w:r w:rsidRPr="00642B5D">
        <w:rPr>
          <w:sz w:val="28"/>
          <w:szCs w:val="28"/>
        </w:rPr>
        <w:t>сурдопереводчика</w:t>
      </w:r>
      <w:proofErr w:type="spellEnd"/>
      <w:r w:rsidRPr="00642B5D">
        <w:rPr>
          <w:sz w:val="28"/>
          <w:szCs w:val="28"/>
        </w:rPr>
        <w:t xml:space="preserve"> и </w:t>
      </w:r>
      <w:proofErr w:type="spellStart"/>
      <w:r w:rsidRPr="00642B5D">
        <w:rPr>
          <w:sz w:val="28"/>
          <w:szCs w:val="28"/>
        </w:rPr>
        <w:t>тифлосурдопереводчика</w:t>
      </w:r>
      <w:proofErr w:type="spellEnd"/>
      <w:r w:rsidRPr="00642B5D">
        <w:rPr>
          <w:sz w:val="28"/>
          <w:szCs w:val="28"/>
        </w:rPr>
        <w:t>;</w:t>
      </w:r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2B5D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B6CC0" w:rsidRPr="00642B5D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:rsidR="003B6CC0" w:rsidRPr="00D20864" w:rsidRDefault="003B6CC0" w:rsidP="003B6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- оказание специалистами иной необходимой помощи инвалидам в преодолении барьеров, препятствующих получению ими услуг наравне с </w:t>
      </w:r>
      <w:r w:rsidRPr="00D20864">
        <w:rPr>
          <w:sz w:val="28"/>
          <w:szCs w:val="28"/>
        </w:rPr>
        <w:t>другими лицами.</w:t>
      </w:r>
    </w:p>
    <w:p w:rsidR="003B6CC0" w:rsidRPr="00D20864" w:rsidRDefault="003B6CC0" w:rsidP="003B6CC0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D20864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D20864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D20864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D2086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2086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D20864">
        <w:rPr>
          <w:rFonts w:ascii="Times New Roman" w:hAnsi="Times New Roman" w:cs="Times New Roman"/>
          <w:sz w:val="28"/>
          <w:szCs w:val="28"/>
        </w:rPr>
        <w:t>.</w:t>
      </w:r>
    </w:p>
    <w:p w:rsidR="003B6CC0" w:rsidRPr="00D20864" w:rsidRDefault="003B6CC0" w:rsidP="003B6CC0">
      <w:pPr>
        <w:pStyle w:val="ConsPlusNonformat"/>
        <w:ind w:right="-16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0864">
        <w:rPr>
          <w:rFonts w:ascii="Times New Roman" w:hAnsi="Times New Roman" w:cs="Times New Roman"/>
          <w:sz w:val="28"/>
          <w:szCs w:val="28"/>
        </w:rPr>
        <w:t xml:space="preserve">  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D20864">
        <w:rPr>
          <w:rFonts w:ascii="Times New Roman" w:hAnsi="Times New Roman" w:cs="Times New Roman"/>
          <w:bCs/>
          <w:sz w:val="28"/>
          <w:szCs w:val="28"/>
        </w:rPr>
        <w:t>.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3. Состав, последовательность и сроки выполнения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1) 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2) формирование и направление межведомственных запросов</w:t>
      </w:r>
      <w:r w:rsidRPr="00642B5D">
        <w:rPr>
          <w:sz w:val="28"/>
          <w:szCs w:val="28"/>
        </w:rPr>
        <w:br/>
        <w:t>в органы, участвующие в предоставлении муниципальной услуги;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3) рассмотрение заявления и прилагаемых документов, принятие решения по итогам рассмотрения;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4) уведомление заявителя о принятом решении. </w:t>
      </w:r>
    </w:p>
    <w:p w:rsidR="00D5022B" w:rsidRPr="00642B5D" w:rsidRDefault="00D5022B" w:rsidP="00D5022B">
      <w:pPr>
        <w:suppressAutoHyphens/>
        <w:ind w:firstLine="709"/>
        <w:contextualSpacing/>
        <w:jc w:val="both"/>
        <w:rPr>
          <w:sz w:val="28"/>
          <w:szCs w:val="28"/>
        </w:rPr>
      </w:pPr>
      <w:r w:rsidRPr="00642B5D">
        <w:rPr>
          <w:spacing w:val="2"/>
          <w:sz w:val="28"/>
          <w:szCs w:val="28"/>
          <w:shd w:val="clear" w:color="auto" w:fill="FFFFFF"/>
        </w:rPr>
        <w:t>Блок-схема исполнения муниципальной услуги приводится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642B5D">
        <w:rPr>
          <w:spacing w:val="2"/>
          <w:sz w:val="28"/>
          <w:szCs w:val="28"/>
          <w:shd w:val="clear" w:color="auto" w:fill="FFFFFF"/>
        </w:rPr>
        <w:t>в Приложении 3 к настоящему административному регламенту.</w:t>
      </w:r>
    </w:p>
    <w:p w:rsidR="00D5022B" w:rsidRPr="00642B5D" w:rsidRDefault="00D5022B" w:rsidP="00D5022B">
      <w:pPr>
        <w:suppressAutoHyphens/>
        <w:ind w:firstLine="709"/>
        <w:contextualSpacing/>
        <w:jc w:val="both"/>
        <w:rPr>
          <w:sz w:val="28"/>
          <w:szCs w:val="28"/>
          <w:u w:val="single"/>
        </w:rPr>
      </w:pPr>
      <w:r w:rsidRPr="00642B5D">
        <w:rPr>
          <w:sz w:val="28"/>
          <w:szCs w:val="28"/>
          <w:u w:val="single"/>
        </w:rPr>
        <w:t xml:space="preserve">3.1. Прием и регистрация (отказ в приеме) заявления, в том числе, поступившего в электронной форме и прилагаемых к нему документов. </w:t>
      </w:r>
    </w:p>
    <w:p w:rsidR="00D5022B" w:rsidRPr="00642B5D" w:rsidRDefault="00D5022B" w:rsidP="00D5022B">
      <w:pPr>
        <w:suppressAutoHyphens/>
        <w:ind w:firstLine="709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3.1.1. </w:t>
      </w:r>
      <w:proofErr w:type="gramStart"/>
      <w:r w:rsidRPr="00642B5D">
        <w:rPr>
          <w:sz w:val="28"/>
          <w:szCs w:val="28"/>
        </w:rPr>
        <w:t xml:space="preserve">Основанием для начала выполнения административной процедуры по приему заявления и документов, необходимых для признания молодой </w:t>
      </w:r>
      <w:r w:rsidRPr="006F25CE">
        <w:rPr>
          <w:sz w:val="28"/>
          <w:szCs w:val="28"/>
        </w:rPr>
        <w:t>семьи участницей мероприятий ведомственной целевой программы, является</w:t>
      </w:r>
      <w:r w:rsidRPr="00642B5D">
        <w:rPr>
          <w:sz w:val="28"/>
          <w:szCs w:val="28"/>
        </w:rPr>
        <w:t xml:space="preserve"> поступление</w:t>
      </w:r>
      <w:r>
        <w:rPr>
          <w:sz w:val="28"/>
          <w:szCs w:val="28"/>
        </w:rPr>
        <w:t xml:space="preserve"> </w:t>
      </w:r>
      <w:r w:rsidRPr="00642B5D">
        <w:rPr>
          <w:sz w:val="28"/>
          <w:szCs w:val="28"/>
        </w:rPr>
        <w:t xml:space="preserve">в уполномоченный орган заявления и прилагаемых к нему документов, предусмотренных пунктами 2.6.1.1 или 2.6.2.1 настоящего административного регламента, посредством личного обращения заявителя, </w:t>
      </w:r>
      <w:r w:rsidRPr="00642B5D">
        <w:rPr>
          <w:iCs/>
          <w:sz w:val="28"/>
          <w:szCs w:val="28"/>
        </w:rPr>
        <w:t xml:space="preserve">почтового отправления, в электронной форме или </w:t>
      </w:r>
      <w:r w:rsidRPr="00642B5D">
        <w:rPr>
          <w:sz w:val="28"/>
          <w:szCs w:val="28"/>
        </w:rPr>
        <w:t xml:space="preserve">через МФЦ. </w:t>
      </w:r>
      <w:proofErr w:type="gramEnd"/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lastRenderedPageBreak/>
        <w:t xml:space="preserve">3.1.2. Прием заявления и прилагаемых к нему документов осуществляют должностные лица </w:t>
      </w:r>
      <w:r w:rsidRPr="00642B5D">
        <w:rPr>
          <w:bCs/>
          <w:sz w:val="28"/>
          <w:szCs w:val="28"/>
        </w:rPr>
        <w:t>уполномоченного органа</w:t>
      </w:r>
      <w:r w:rsidRPr="00642B5D">
        <w:rPr>
          <w:sz w:val="28"/>
          <w:szCs w:val="28"/>
        </w:rPr>
        <w:t xml:space="preserve"> или МФЦ.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3.1.3. </w:t>
      </w:r>
      <w:bookmarkStart w:id="0" w:name="Par0"/>
      <w:bookmarkEnd w:id="0"/>
      <w:r w:rsidRPr="00642B5D">
        <w:rPr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1) устанавливает предмет обращения;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2) устанавливает соответствие личности заявителя документу, удостоверяющему личность;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3) проверяет правильность оформления заявления и комплектность прилагаемых к нему документов на соответствие перечню документов, </w:t>
      </w:r>
      <w:r w:rsidRPr="006F25CE">
        <w:rPr>
          <w:sz w:val="28"/>
          <w:szCs w:val="28"/>
        </w:rPr>
        <w:t xml:space="preserve">предусмотренных </w:t>
      </w:r>
      <w:hyperlink r:id="rId21" w:history="1">
        <w:r w:rsidRPr="006F25CE">
          <w:rPr>
            <w:sz w:val="28"/>
            <w:szCs w:val="28"/>
          </w:rPr>
          <w:t xml:space="preserve">пунктами 2.6.1.1 или 2.6.2.1 </w:t>
        </w:r>
      </w:hyperlink>
      <w:r w:rsidRPr="006F25CE">
        <w:rPr>
          <w:sz w:val="28"/>
          <w:szCs w:val="28"/>
        </w:rPr>
        <w:t>настоящего административного</w:t>
      </w:r>
      <w:r w:rsidRPr="00642B5D">
        <w:rPr>
          <w:sz w:val="28"/>
          <w:szCs w:val="28"/>
        </w:rPr>
        <w:t xml:space="preserve"> регламента;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4) осуществляет сверку копий представленных документов с их оригиналами;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D5022B" w:rsidRPr="00642B5D" w:rsidRDefault="00D5022B" w:rsidP="00D5022B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D20864">
        <w:rPr>
          <w:rFonts w:eastAsia="Calibri"/>
          <w:sz w:val="28"/>
          <w:szCs w:val="28"/>
        </w:rPr>
        <w:t xml:space="preserve">В случае представления документов через МФЦ расписка (уведомление </w:t>
      </w:r>
      <w:r w:rsidRPr="00A50BD0">
        <w:rPr>
          <w:rFonts w:eastAsia="Calibri"/>
          <w:sz w:val="28"/>
          <w:szCs w:val="28"/>
        </w:rPr>
        <w:t>об отказе</w:t>
      </w:r>
      <w:r w:rsidRPr="00642B5D">
        <w:rPr>
          <w:rFonts w:eastAsia="Calibri"/>
          <w:sz w:val="28"/>
          <w:szCs w:val="28"/>
        </w:rPr>
        <w:t xml:space="preserve">) выдается </w:t>
      </w:r>
      <w:proofErr w:type="gramStart"/>
      <w:r w:rsidRPr="00642B5D">
        <w:rPr>
          <w:rFonts w:eastAsia="Calibri"/>
          <w:sz w:val="28"/>
          <w:szCs w:val="28"/>
        </w:rPr>
        <w:t>указанным</w:t>
      </w:r>
      <w:proofErr w:type="gramEnd"/>
      <w:r w:rsidRPr="00642B5D">
        <w:rPr>
          <w:rFonts w:eastAsia="Calibri"/>
          <w:sz w:val="28"/>
          <w:szCs w:val="28"/>
        </w:rPr>
        <w:t xml:space="preserve"> МФЦ.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3.1.4.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В случае поступления заявления и прилагаемых документов в электронной форме они распечатываются специалистом уполномоченного органа на бумажном носителе и регистрируются в установленном порядке.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642B5D">
        <w:rPr>
          <w:sz w:val="28"/>
          <w:szCs w:val="28"/>
        </w:rPr>
        <w:t xml:space="preserve">Получение заявления в электронной форме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</w:t>
      </w:r>
      <w:r w:rsidRPr="00642B5D">
        <w:rPr>
          <w:sz w:val="28"/>
          <w:szCs w:val="28"/>
        </w:rPr>
        <w:lastRenderedPageBreak/>
        <w:t xml:space="preserve">представленных в форме электронных документов, с указанием их объема (далее - уведомление о получении заявления). </w:t>
      </w:r>
      <w:proofErr w:type="gramEnd"/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D5022B" w:rsidRDefault="00D5022B" w:rsidP="00D5022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20864">
        <w:rPr>
          <w:sz w:val="28"/>
          <w:szCs w:val="28"/>
        </w:rPr>
        <w:t>В случае наличия оснований, предусмотренных подпунктами 1 – 5 пункта 2.8 настоящего административного регламента для отказа в приеме документов, поступивших посредством почтового отправления или в электронной форме, специалист уполномоченного органа не позднее рабочего дня, следующего за днем поступления заявления в уполномоченный орган, направляет, соответственно, почтой  или в электронной форме мотивированное уведомление об отказе в приеме документов с указанием основания отказа.</w:t>
      </w:r>
      <w:proofErr w:type="gramEnd"/>
    </w:p>
    <w:p w:rsidR="00D5022B" w:rsidRPr="00D20864" w:rsidRDefault="00D5022B" w:rsidP="00D5022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20864">
        <w:rPr>
          <w:sz w:val="28"/>
          <w:szCs w:val="28"/>
        </w:rPr>
        <w:t xml:space="preserve">При поступлении заявления о предоставлении муниципальной услуги в электронной форме, подписанного квалифицированной подписью,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 квалифицированной подписи на предмет соблюдения условий, указанных в </w:t>
      </w:r>
      <w:hyperlink r:id="rId22" w:history="1">
        <w:r w:rsidRPr="00D20864">
          <w:rPr>
            <w:sz w:val="28"/>
            <w:szCs w:val="28"/>
          </w:rPr>
          <w:t>статье 11</w:t>
        </w:r>
      </w:hyperlink>
      <w:r w:rsidRPr="00D20864">
        <w:rPr>
          <w:sz w:val="28"/>
          <w:szCs w:val="28"/>
        </w:rPr>
        <w:t xml:space="preserve"> Федерального закона "Об электронной подписи".</w:t>
      </w:r>
      <w:proofErr w:type="gramEnd"/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2086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D20864">
          <w:rPr>
            <w:sz w:val="28"/>
            <w:szCs w:val="28"/>
          </w:rPr>
          <w:t>статьи 11</w:t>
        </w:r>
      </w:hyperlink>
      <w:r w:rsidRPr="00D20864">
        <w:rPr>
          <w:sz w:val="28"/>
          <w:szCs w:val="28"/>
        </w:rPr>
        <w:t xml:space="preserve"> Федерального закона "Об электронной подписи", которые послужили основанием для</w:t>
      </w:r>
      <w:proofErr w:type="gramEnd"/>
      <w:r w:rsidRPr="00D20864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4" w:history="1">
        <w:r w:rsidRPr="00D20864">
          <w:rPr>
            <w:sz w:val="28"/>
            <w:szCs w:val="28"/>
          </w:rPr>
          <w:t>системе</w:t>
        </w:r>
      </w:hyperlink>
      <w:r w:rsidRPr="00D20864">
        <w:rPr>
          <w:sz w:val="28"/>
          <w:szCs w:val="28"/>
        </w:rPr>
        <w:t xml:space="preserve"> "Единый портал государственных и муниципальных услуг (функций)".</w:t>
      </w:r>
      <w:r w:rsidRPr="007C1E94">
        <w:rPr>
          <w:sz w:val="28"/>
          <w:szCs w:val="28"/>
        </w:rPr>
        <w:t xml:space="preserve">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rFonts w:eastAsia="Calibri"/>
          <w:sz w:val="28"/>
          <w:szCs w:val="28"/>
        </w:rPr>
        <w:t xml:space="preserve">3.1.5. </w:t>
      </w:r>
      <w:proofErr w:type="gramStart"/>
      <w:r w:rsidRPr="00642B5D">
        <w:rPr>
          <w:sz w:val="28"/>
          <w:szCs w:val="28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  <w:proofErr w:type="gramEnd"/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3.1.6. Максимальный срок выполнения административной процедуры: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- при личном приеме   –  не  более 15 минут;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5F72BB">
        <w:rPr>
          <w:sz w:val="28"/>
          <w:szCs w:val="28"/>
        </w:rPr>
        <w:t>- при поступлении заявления и документов по почте, в электронной</w:t>
      </w:r>
      <w:r w:rsidRPr="00642B5D">
        <w:rPr>
          <w:sz w:val="28"/>
          <w:szCs w:val="28"/>
        </w:rPr>
        <w:t xml:space="preserve"> </w:t>
      </w:r>
      <w:r w:rsidRPr="00642B5D">
        <w:rPr>
          <w:iCs/>
          <w:sz w:val="28"/>
          <w:szCs w:val="28"/>
        </w:rPr>
        <w:t xml:space="preserve">форме </w:t>
      </w:r>
      <w:r w:rsidRPr="00642B5D">
        <w:rPr>
          <w:sz w:val="28"/>
          <w:szCs w:val="28"/>
        </w:rPr>
        <w:t xml:space="preserve">или через МФЦ – 1 рабочий день со дня поступления в уполномоченный орган. </w:t>
      </w:r>
    </w:p>
    <w:p w:rsidR="00D5022B" w:rsidRPr="005F72BB" w:rsidRDefault="00D5022B" w:rsidP="00D5022B">
      <w:pPr>
        <w:suppressAutoHyphens/>
        <w:ind w:firstLine="709"/>
        <w:jc w:val="both"/>
        <w:rPr>
          <w:rFonts w:eastAsia="Calibri"/>
          <w:dstrike/>
          <w:sz w:val="28"/>
          <w:szCs w:val="28"/>
        </w:rPr>
      </w:pPr>
      <w:r w:rsidRPr="005F72BB">
        <w:rPr>
          <w:rFonts w:eastAsia="Calibri"/>
          <w:sz w:val="28"/>
          <w:szCs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5F72BB">
        <w:rPr>
          <w:rFonts w:eastAsia="Calibri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5F72BB">
        <w:rPr>
          <w:rFonts w:eastAsia="Calibri"/>
          <w:sz w:val="28"/>
          <w:szCs w:val="28"/>
        </w:rPr>
        <w:t xml:space="preserve"> направляется в течение 3 дней со дня завершения проведения такой проверки.</w:t>
      </w:r>
    </w:p>
    <w:p w:rsidR="00D5022B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3.1.7. Результатом выполнения административной процедуры является:</w:t>
      </w:r>
    </w:p>
    <w:p w:rsidR="00D5022B" w:rsidRPr="005F72BB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5F72BB">
        <w:rPr>
          <w:sz w:val="28"/>
          <w:szCs w:val="28"/>
        </w:rPr>
        <w:lastRenderedPageBreak/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D5022B" w:rsidRPr="005F72BB" w:rsidRDefault="00D5022B" w:rsidP="00D5022B">
      <w:pPr>
        <w:ind w:firstLine="540"/>
        <w:jc w:val="both"/>
        <w:rPr>
          <w:sz w:val="28"/>
          <w:szCs w:val="28"/>
        </w:rPr>
      </w:pPr>
      <w:r w:rsidRPr="005F72BB">
        <w:rPr>
          <w:sz w:val="28"/>
          <w:szCs w:val="28"/>
        </w:rPr>
        <w:t xml:space="preserve">- выдача (направление) уведомления об отказе в приеме документов, в том числе, </w:t>
      </w:r>
      <w:r w:rsidRPr="005F72BB">
        <w:rPr>
          <w:iCs/>
          <w:sz w:val="28"/>
          <w:szCs w:val="28"/>
        </w:rPr>
        <w:t xml:space="preserve">уведомления </w:t>
      </w:r>
      <w:r w:rsidRPr="005F72BB">
        <w:rPr>
          <w:sz w:val="28"/>
          <w:szCs w:val="28"/>
        </w:rPr>
        <w:t>об отказе в приеме к рассмотрению заявления, поступившего в электронной форме, по основаниям, установленным подпунктом 6 пункта 2.8 настоящего административного регламента.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  <w:u w:val="single"/>
        </w:rPr>
      </w:pPr>
      <w:r w:rsidRPr="005F72BB">
        <w:rPr>
          <w:sz w:val="28"/>
          <w:szCs w:val="28"/>
          <w:u w:val="single"/>
        </w:rPr>
        <w:t>3.2. Формирование и направление межведомственных запросов</w:t>
      </w:r>
      <w:r w:rsidRPr="00642B5D">
        <w:rPr>
          <w:sz w:val="28"/>
          <w:szCs w:val="28"/>
          <w:u w:val="single"/>
        </w:rPr>
        <w:br/>
        <w:t xml:space="preserve">в органы, участвующие в предоставлении муниципальной услуги.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3.2.2. Если документы (информация), предусмотренные пунктами 2.6.1.2 </w:t>
      </w:r>
      <w:r w:rsidRPr="006F25CE">
        <w:rPr>
          <w:sz w:val="28"/>
          <w:szCs w:val="28"/>
        </w:rPr>
        <w:t>или 2.6.2.2 настоящего административного регламента не были представлены</w:t>
      </w:r>
      <w:r w:rsidRPr="00642B5D">
        <w:rPr>
          <w:sz w:val="28"/>
          <w:szCs w:val="28"/>
        </w:rPr>
        <w:t xml:space="preserve">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3.2.3. Максимальный срок исполнения административной</w:t>
      </w:r>
      <w:r w:rsidRPr="00642B5D">
        <w:rPr>
          <w:sz w:val="28"/>
          <w:szCs w:val="28"/>
        </w:rPr>
        <w:br/>
        <w:t>процедуры - 1 день со дня приема документов и регистрации заявления.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3.2.4. Результатом исполнения административной процедуры является формирование и направление межведомственных запросов</w:t>
      </w:r>
      <w:r w:rsidRPr="00642B5D">
        <w:rPr>
          <w:sz w:val="28"/>
          <w:szCs w:val="28"/>
        </w:rPr>
        <w:br/>
        <w:t>в органы, участвующие в предоставлении муниципальной услуги.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  <w:u w:val="single"/>
        </w:rPr>
      </w:pPr>
      <w:r w:rsidRPr="00642B5D">
        <w:rPr>
          <w:sz w:val="28"/>
          <w:szCs w:val="28"/>
          <w:u w:val="single"/>
        </w:rPr>
        <w:t>3.3. Рассмотрение заявления и принятие решения по итогам рассмотрения.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подготавливает проект решения уполномоченного органа о признании молодой семьи участницей мероприятий ведомственной целевой программы либо проект решения уполномоченного органа об отказе в признании молодой семьи участницей мероприятий ведомственной целевой программы.</w:t>
      </w:r>
      <w:r w:rsidRPr="00642B5D">
        <w:rPr>
          <w:sz w:val="28"/>
          <w:szCs w:val="28"/>
        </w:rPr>
        <w:t xml:space="preserve">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F25CE">
        <w:rPr>
          <w:sz w:val="28"/>
          <w:szCs w:val="28"/>
        </w:rPr>
        <w:t xml:space="preserve">3.3.3. Проект решения уполномоченного органа о признании молодой семьи участницей мероприятий ведомственной целевой программы либо проект решения уполномоченного органа об отказе в признании молодой семьи участницей мероприятий ведомственной целевой программы представляется </w:t>
      </w:r>
      <w:r w:rsidRPr="006F25CE">
        <w:rPr>
          <w:sz w:val="28"/>
          <w:szCs w:val="28"/>
        </w:rPr>
        <w:lastRenderedPageBreak/>
        <w:t>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3.3.4. Руководитель уполномоченного органа или уполномоченное им </w:t>
      </w:r>
      <w:r w:rsidRPr="006F25CE">
        <w:rPr>
          <w:sz w:val="28"/>
          <w:szCs w:val="28"/>
        </w:rPr>
        <w:t>должностное лицо, рассмотрев полученные документы, в случае отсутствия замечаний подписывает соответствующее решение о признании (отказе в признании) молодой семьи участницей мероприятий ведомственной целевой программы.</w:t>
      </w:r>
      <w:r w:rsidRPr="00642B5D">
        <w:rPr>
          <w:sz w:val="28"/>
          <w:szCs w:val="28"/>
        </w:rPr>
        <w:t xml:space="preserve">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D50C53">
        <w:rPr>
          <w:sz w:val="28"/>
          <w:szCs w:val="28"/>
        </w:rPr>
        <w:t xml:space="preserve">Решение об отказе в предоставлении муниципальной услуги принимается 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D50C53">
          <w:rPr>
            <w:sz w:val="28"/>
            <w:szCs w:val="28"/>
          </w:rPr>
          <w:t>пунктом 2.</w:t>
        </w:r>
      </w:hyperlink>
      <w:r w:rsidRPr="00D50C53">
        <w:rPr>
          <w:sz w:val="28"/>
          <w:szCs w:val="28"/>
        </w:rPr>
        <w:t>9.2 настоящего административного регламента.</w:t>
      </w:r>
      <w:r w:rsidRPr="00642B5D">
        <w:rPr>
          <w:sz w:val="28"/>
          <w:szCs w:val="28"/>
        </w:rPr>
        <w:t xml:space="preserve">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9C0D05">
        <w:rPr>
          <w:sz w:val="28"/>
          <w:szCs w:val="28"/>
        </w:rPr>
        <w:t>3.3.5. Подписанное решение уполномоченного органа о признании (отказе в признании) молодой семьи участницей мероприятий ведомственной целевой программы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3.3.6. Максимальный срок исполнения административной процедуры -             2 дня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3.3.7. Результатом исполнения административной процедуры является: </w:t>
      </w:r>
    </w:p>
    <w:p w:rsidR="00D5022B" w:rsidRPr="00E7575E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E7575E">
        <w:rPr>
          <w:sz w:val="28"/>
          <w:szCs w:val="28"/>
        </w:rPr>
        <w:t>- принятие уполномоченным органом решения о признании</w:t>
      </w:r>
      <w:r w:rsidRPr="00E7575E">
        <w:rPr>
          <w:sz w:val="28"/>
          <w:szCs w:val="28"/>
        </w:rPr>
        <w:br/>
        <w:t xml:space="preserve">молодой семьи участницей мероприятий ведомственной целевой программы; </w:t>
      </w:r>
    </w:p>
    <w:p w:rsidR="00D5022B" w:rsidRPr="00E7575E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E7575E">
        <w:rPr>
          <w:sz w:val="28"/>
          <w:szCs w:val="28"/>
        </w:rPr>
        <w:t>- принятие уполномоченным органом решения об отказе в признании молодой семьи участницей мероприятий ведомственной целевой программы.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  <w:u w:val="single"/>
        </w:rPr>
      </w:pPr>
      <w:r w:rsidRPr="00E7575E">
        <w:rPr>
          <w:sz w:val="28"/>
          <w:szCs w:val="28"/>
          <w:u w:val="single"/>
        </w:rPr>
        <w:t>3.4. Уведомление заявителя о принятом решении.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3.4.1. Основанием для начала выполнения административной процедуры является принятие уполномоченным органом одного из решений, указанных в пункте 3.3.7 настоящего административного регламента.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3.4.2. Должностное лицо уполномоченного органа, ответственное за предоставление муниципальной услуги, после принятия уполномоченным органом одного из решений, указанных в пункте 3.3.7 настоящего административного регламента, готовит и представляет на подпись руководителю уполномоченного органа или уполномоченному им должностному лицу уведомление о принятом решении.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lastRenderedPageBreak/>
        <w:t xml:space="preserve"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1) в форме электронного документа, подписанного уполномоченным </w:t>
      </w:r>
      <w:r w:rsidRPr="00D50C53">
        <w:rPr>
          <w:sz w:val="28"/>
          <w:szCs w:val="28"/>
        </w:rPr>
        <w:t>должностным лицом с использованием квалифицированной подписи;</w:t>
      </w:r>
      <w:r w:rsidRPr="00642B5D">
        <w:rPr>
          <w:sz w:val="28"/>
          <w:szCs w:val="28"/>
        </w:rPr>
        <w:t xml:space="preserve">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2) в форме документа на бумажном носителе в МФЦ; </w:t>
      </w:r>
    </w:p>
    <w:p w:rsidR="00D5022B" w:rsidRPr="00642B5D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3) информации из государственных информационных систем в случаях, предусмотренных законодательством Российской Федерации. </w:t>
      </w:r>
    </w:p>
    <w:p w:rsidR="00D5022B" w:rsidRPr="00E7575E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E7575E">
        <w:rPr>
          <w:sz w:val="28"/>
          <w:szCs w:val="28"/>
        </w:rPr>
        <w:t xml:space="preserve">3.4.5. Максимальный срок исполнения административной процедуры -             5 дней с момента принятия уполномоченным органом решения о признании (об отказе в признании) молодой семьи участницей мероприятий ведомственной целевой программы. </w:t>
      </w:r>
    </w:p>
    <w:p w:rsidR="00D5022B" w:rsidRPr="00E7575E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E7575E">
        <w:rPr>
          <w:sz w:val="28"/>
          <w:szCs w:val="28"/>
        </w:rPr>
        <w:t>3.4.6. Результатом исполнения административной процедуры является:</w:t>
      </w:r>
    </w:p>
    <w:p w:rsidR="00D5022B" w:rsidRPr="00E7575E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E7575E">
        <w:rPr>
          <w:sz w:val="28"/>
          <w:szCs w:val="28"/>
        </w:rPr>
        <w:t>- направление (вручение) заявителю уведомления о признании молодой семьи участницей мероприятий ведомственной целевой программы;</w:t>
      </w:r>
    </w:p>
    <w:p w:rsidR="00D5022B" w:rsidRPr="00E3724F" w:rsidRDefault="00D5022B" w:rsidP="00D5022B">
      <w:pPr>
        <w:suppressAutoHyphens/>
        <w:ind w:firstLine="709"/>
        <w:jc w:val="both"/>
        <w:rPr>
          <w:sz w:val="28"/>
          <w:szCs w:val="28"/>
        </w:rPr>
      </w:pPr>
      <w:r w:rsidRPr="00E7575E">
        <w:rPr>
          <w:sz w:val="28"/>
          <w:szCs w:val="28"/>
        </w:rPr>
        <w:t>- направление (вручение) заявителю уведомления об отказе в признании молодой семьи участницей мероприятий ведомственной целевой программы.</w:t>
      </w:r>
    </w:p>
    <w:p w:rsidR="009A04B6" w:rsidRPr="007C1E94" w:rsidRDefault="009A04B6" w:rsidP="00857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</w:t>
      </w:r>
      <w:r w:rsidRPr="007C1E94">
        <w:rPr>
          <w:rFonts w:ascii="Times New Roman" w:hAnsi="Times New Roman" w:cs="Times New Roman"/>
          <w:sz w:val="28"/>
          <w:szCs w:val="28"/>
        </w:rPr>
        <w:lastRenderedPageBreak/>
        <w:t>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r w:rsidR="00C536F3" w:rsidRPr="00C536F3">
        <w:rPr>
          <w:b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25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6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7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6B3716">
        <w:rPr>
          <w:sz w:val="28"/>
          <w:szCs w:val="28"/>
        </w:rPr>
        <w:lastRenderedPageBreak/>
        <w:t xml:space="preserve"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0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1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6B3716">
        <w:rPr>
          <w:sz w:val="28"/>
          <w:szCs w:val="28"/>
        </w:rPr>
        <w:lastRenderedPageBreak/>
        <w:t>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DC50C6" w:rsidRPr="006B3716" w:rsidRDefault="00DC50C6" w:rsidP="00F657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780E1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 w:history="1">
        <w:r w:rsidRPr="00780E11">
          <w:rPr>
            <w:sz w:val="28"/>
            <w:szCs w:val="28"/>
          </w:rPr>
          <w:t>пунктом 4 части 1 статьи 7</w:t>
        </w:r>
      </w:hyperlink>
      <w:r w:rsidRPr="00780E11">
        <w:rPr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34" w:history="1">
        <w:r w:rsidRPr="00780E11">
          <w:rPr>
            <w:sz w:val="28"/>
            <w:szCs w:val="28"/>
          </w:rPr>
          <w:t>частью 1.3 статьи 16</w:t>
        </w:r>
      </w:hyperlink>
      <w:r w:rsidRPr="00780E11">
        <w:rPr>
          <w:sz w:val="28"/>
          <w:szCs w:val="28"/>
        </w:rPr>
        <w:t xml:space="preserve"> Федерального закона</w:t>
      </w:r>
      <w:r w:rsidRPr="00780E11">
        <w:rPr>
          <w:bCs/>
          <w:sz w:val="28"/>
          <w:szCs w:val="28"/>
        </w:rPr>
        <w:t xml:space="preserve">  </w:t>
      </w:r>
      <w:r w:rsidRPr="00780E11">
        <w:rPr>
          <w:rFonts w:eastAsia="Calibri"/>
          <w:sz w:val="28"/>
          <w:szCs w:val="28"/>
        </w:rPr>
        <w:t>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6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lastRenderedPageBreak/>
        <w:t xml:space="preserve">Жалоба на решения и действия (бездействие) организаций, предусмотренных </w:t>
      </w:r>
      <w:hyperlink r:id="rId3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4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F6570D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работниками МФЦ, организаций, предусмотренных </w:t>
      </w:r>
      <w:hyperlink r:id="rId4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4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lastRenderedPageBreak/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4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44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5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6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4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6570D" w:rsidRDefault="00F6570D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6570D" w:rsidRPr="00F6570D" w:rsidRDefault="00F6570D" w:rsidP="00F6570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  <w:r w:rsidRPr="00F6570D">
        <w:rPr>
          <w:sz w:val="24"/>
          <w:szCs w:val="24"/>
        </w:rPr>
        <w:t>Приложение 1</w:t>
      </w:r>
    </w:p>
    <w:p w:rsidR="00F6570D" w:rsidRPr="00F6570D" w:rsidRDefault="00F6570D" w:rsidP="00F6570D">
      <w:pPr>
        <w:suppressAutoHyphens/>
        <w:spacing w:line="240" w:lineRule="exact"/>
        <w:ind w:left="5245"/>
        <w:contextualSpacing/>
        <w:jc w:val="both"/>
        <w:rPr>
          <w:sz w:val="24"/>
          <w:szCs w:val="24"/>
        </w:rPr>
      </w:pPr>
      <w:r w:rsidRPr="00F6570D">
        <w:rPr>
          <w:sz w:val="24"/>
          <w:szCs w:val="24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ведомственной целевой программы   "Оказание государственной поддержки   гражданам  в  обеспечении жильем   и   оплате </w:t>
      </w:r>
      <w:r w:rsidRPr="00F6570D">
        <w:rPr>
          <w:bCs/>
          <w:sz w:val="24"/>
          <w:szCs w:val="24"/>
        </w:rPr>
        <w:t xml:space="preserve">жилищно-коммунальных услуг" </w:t>
      </w:r>
      <w:r w:rsidRPr="00F6570D">
        <w:rPr>
          <w:sz w:val="24"/>
          <w:szCs w:val="24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F6570D" w:rsidRPr="00642B5D" w:rsidRDefault="00F6570D" w:rsidP="00F6570D">
      <w:pPr>
        <w:suppressAutoHyphens/>
        <w:spacing w:line="240" w:lineRule="exact"/>
        <w:ind w:left="5670"/>
        <w:contextualSpacing/>
        <w:jc w:val="both"/>
        <w:rPr>
          <w:sz w:val="28"/>
          <w:szCs w:val="28"/>
        </w:rPr>
      </w:pPr>
    </w:p>
    <w:p w:rsidR="00F6570D" w:rsidRPr="00642B5D" w:rsidRDefault="00F6570D" w:rsidP="00F6570D">
      <w:pPr>
        <w:suppressAutoHyphens/>
        <w:jc w:val="center"/>
        <w:outlineLvl w:val="0"/>
        <w:rPr>
          <w:sz w:val="28"/>
          <w:szCs w:val="28"/>
        </w:rPr>
      </w:pPr>
    </w:p>
    <w:p w:rsidR="00F6570D" w:rsidRPr="00642B5D" w:rsidRDefault="00F6570D" w:rsidP="00F6570D">
      <w:pPr>
        <w:suppressAutoHyphens/>
        <w:jc w:val="right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(форма)</w:t>
      </w:r>
    </w:p>
    <w:p w:rsidR="00F6570D" w:rsidRPr="00642B5D" w:rsidRDefault="00F6570D" w:rsidP="00F6570D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</w:rPr>
      </w:pPr>
      <w:r w:rsidRPr="00642B5D">
        <w:rPr>
          <w:rFonts w:ascii="Courier New" w:hAnsi="Courier New" w:cs="Courier New"/>
          <w:b w:val="0"/>
          <w:bCs/>
          <w:sz w:val="20"/>
        </w:rPr>
        <w:t>________________________________________________________________________________</w:t>
      </w:r>
    </w:p>
    <w:p w:rsidR="00F6570D" w:rsidRPr="00642B5D" w:rsidRDefault="00F6570D" w:rsidP="00F6570D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 w:rsidRPr="00642B5D">
        <w:rPr>
          <w:rFonts w:ascii="Times New Roman" w:hAnsi="Times New Roman"/>
          <w:b w:val="0"/>
          <w:bCs/>
          <w:sz w:val="28"/>
          <w:szCs w:val="28"/>
        </w:rPr>
        <w:t>(орган местного самоуправления)</w:t>
      </w:r>
    </w:p>
    <w:p w:rsidR="00F6570D" w:rsidRPr="00642B5D" w:rsidRDefault="00F6570D" w:rsidP="00F6570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</w:p>
    <w:p w:rsidR="00F6570D" w:rsidRPr="00642B5D" w:rsidRDefault="00F6570D" w:rsidP="00F6570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</w:p>
    <w:p w:rsidR="00F6570D" w:rsidRPr="00642B5D" w:rsidRDefault="00F6570D" w:rsidP="00F6570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ЗАЯВЛЕНИЕ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</w:p>
    <w:p w:rsidR="00F6570D" w:rsidRPr="008E2250" w:rsidRDefault="00F6570D" w:rsidP="00F6570D">
      <w:pPr>
        <w:suppressAutoHyphens/>
        <w:ind w:firstLine="708"/>
        <w:jc w:val="both"/>
        <w:rPr>
          <w:sz w:val="28"/>
          <w:szCs w:val="28"/>
        </w:rPr>
      </w:pPr>
      <w:r w:rsidRPr="00E7575E">
        <w:rPr>
          <w:sz w:val="28"/>
          <w:szCs w:val="28"/>
        </w:rPr>
        <w:t xml:space="preserve">Прошу включить в состав участников мероприятия по обеспечению жильем молодых семей ведомственной   целевой    программы   "Оказание государственной   поддержки   гражданам  в  обеспечении жильем   и   оплате </w:t>
      </w:r>
      <w:r w:rsidRPr="00E7575E">
        <w:rPr>
          <w:bCs/>
          <w:sz w:val="28"/>
          <w:szCs w:val="28"/>
        </w:rPr>
        <w:t xml:space="preserve">жилищно-коммунальных услуг" </w:t>
      </w:r>
      <w:r w:rsidRPr="00E7575E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</w:t>
      </w:r>
      <w:r w:rsidRPr="008E2250">
        <w:rPr>
          <w:sz w:val="28"/>
          <w:szCs w:val="28"/>
        </w:rPr>
        <w:t xml:space="preserve"> услугами граждан Российской Федерации" молодую семью в следующем составе: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супруг ______________________________________________________________,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        (фамилия, имя, отчество, дата рождения)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паспорт: серия ________ № ________, выданный __________________________</w:t>
      </w:r>
    </w:p>
    <w:p w:rsidR="00F6570D" w:rsidRPr="00642B5D" w:rsidRDefault="00F6570D" w:rsidP="00F6570D">
      <w:pPr>
        <w:suppressAutoHyphens/>
        <w:jc w:val="both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 "_____" _______________ 20_____ г.,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проживает по адресу: _________________________________________________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____________________________________________________________________;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супруга _____________________________________________________________,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        (фамилия, имя, отчество, дата рождения)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паспорт: серия ________ № ________, выданный __________________________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 "_____" __________ 20______ г.,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проживает по адресу: _________________________________________________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____________________________________________________________________;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дети: _______________________________________________________________,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 (фамилия, имя, отчество, дата рождения)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свидетельство о рождении (паспорт для ребенка, достигшего 14 лет)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- - - - - - - - - - - - - - - - - - - - - - - - - - - - - - - - - - - - - - - - - - - - - - - - - - 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 (ненужное вычеркнуть)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паспорт: серия _________ № _____________, выданный ___________________ _________________________________________"___" _____________ 20 ___ г.,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проживает по адресу: _________________________________________________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lastRenderedPageBreak/>
        <w:t>____________________________________________________________________;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____________________________________________________________________,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(фамилия, имя, отчество, дата рождения)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свидетельство о рождении (паспорт для ребенка, достигшего 14 лет)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- - - - - - - - - - - - - - - - - - - - - - - - - - - - - - - - - - - - - - - - - - - - - - - - - - 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 (ненужное вычеркнуть)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паспорт: серия _________ № _____________, выданный ___________________ _________________________________________"___" _____________ 20 ___ г.,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проживает по адресу: _________________________________________________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____________________________________________________________________.</w:t>
      </w:r>
    </w:p>
    <w:p w:rsidR="00F6570D" w:rsidRPr="00642B5D" w:rsidRDefault="00F6570D" w:rsidP="00F6570D">
      <w:pPr>
        <w:suppressAutoHyphens/>
        <w:ind w:firstLine="851"/>
        <w:jc w:val="both"/>
        <w:rPr>
          <w:sz w:val="28"/>
          <w:szCs w:val="28"/>
        </w:rPr>
      </w:pPr>
      <w:r w:rsidRPr="00E7575E">
        <w:rPr>
          <w:sz w:val="28"/>
          <w:szCs w:val="28"/>
        </w:rPr>
        <w:t xml:space="preserve">С условиями участия в мероприятии по обеспечению жильем молодых семей ведомственной   целевой    программы   "Оказание государственной   поддержки   гражданам  в  обеспечении жильем   и   оплате </w:t>
      </w:r>
      <w:r w:rsidRPr="00E7575E">
        <w:rPr>
          <w:bCs/>
          <w:sz w:val="28"/>
          <w:szCs w:val="28"/>
        </w:rPr>
        <w:t xml:space="preserve">жилищно-коммунальных услуг" </w:t>
      </w:r>
      <w:r w:rsidRPr="00E7575E">
        <w:rPr>
          <w:sz w:val="28"/>
          <w:szCs w:val="28"/>
        </w:rPr>
        <w:t xml:space="preserve">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proofErr w:type="gramStart"/>
      <w:r w:rsidRPr="00E7575E">
        <w:rPr>
          <w:sz w:val="28"/>
          <w:szCs w:val="28"/>
        </w:rPr>
        <w:t>ознакомлен</w:t>
      </w:r>
      <w:proofErr w:type="gramEnd"/>
      <w:r w:rsidRPr="00E7575E">
        <w:rPr>
          <w:sz w:val="28"/>
          <w:szCs w:val="28"/>
        </w:rPr>
        <w:t xml:space="preserve"> (ознакомлены) и обязуюсь (обязуемся) их выполнять:</w:t>
      </w:r>
    </w:p>
    <w:p w:rsidR="00F6570D" w:rsidRPr="00642B5D" w:rsidRDefault="00F6570D" w:rsidP="00F6570D">
      <w:pPr>
        <w:suppressAutoHyphens/>
        <w:ind w:firstLine="851"/>
        <w:jc w:val="both"/>
        <w:rPr>
          <w:sz w:val="28"/>
          <w:szCs w:val="28"/>
        </w:rPr>
      </w:pP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1) _____________________________________________         _________________  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(фамилия, имя, отчество совершеннолетнего члена семьи)                                             (подпись)                       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                                                                                      "_____"   ________ 20_____ г.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2) _____________________________________________         _________________  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(фамилия, имя, отчество совершеннолетнего члена семьи)                                             (подпись)                       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                                                                                      "_____"  _________ 20____ г.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3) _____________________________________________         _________________  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(фамилия, имя, отчество совершеннолетнего члена семьи)                                             (подпись)                       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                                                                                      "_____"  _________ 20____ г.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4) _____________________________________________         _________________ 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(фамилия, имя, отчество совершеннолетнего члена семьи)                                             (подпись)                       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                                                                                      "_____"  _________ 20____ г.</w:t>
      </w:r>
    </w:p>
    <w:p w:rsidR="00F6570D" w:rsidRPr="00642B5D" w:rsidRDefault="00F6570D" w:rsidP="00F6570D">
      <w:pPr>
        <w:suppressAutoHyphens/>
        <w:ind w:firstLine="851"/>
        <w:jc w:val="both"/>
        <w:rPr>
          <w:sz w:val="28"/>
          <w:szCs w:val="28"/>
        </w:rPr>
      </w:pPr>
    </w:p>
    <w:p w:rsidR="00F6570D" w:rsidRPr="00642B5D" w:rsidRDefault="00F6570D" w:rsidP="00F6570D">
      <w:pPr>
        <w:suppressAutoHyphens/>
        <w:ind w:firstLine="851"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К заявлению прилагаются следующие документы: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1) __________________________________________________________________;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(наименование и номер документа, кем и когда выдан)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2) __________________________________________________________________;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(наименование и номер документа, кем и когда выдан)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3) __________________________________________________________________;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(наименование и номер документа, кем и когда выдан)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4) __________________________________________________________________.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(наименование и номер документа, кем и когда выдан)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Заявление и прилагаемые к нему согласно перечню документы приняты                "__" __________ 20___ г.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    ______________      ____________________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(должность лица, принявшего заявление)                     (подпись)                           (расшифровка  подписи)</w:t>
      </w:r>
    </w:p>
    <w:p w:rsidR="00F6570D" w:rsidRPr="00410C3E" w:rsidRDefault="00F6570D" w:rsidP="00F6570D">
      <w:pPr>
        <w:suppressAutoHyphens/>
        <w:jc w:val="both"/>
      </w:pPr>
      <w:r w:rsidRPr="00642B5D">
        <w:rPr>
          <w:sz w:val="28"/>
          <w:szCs w:val="28"/>
        </w:rPr>
        <w:t xml:space="preserve">"__" __________ 20____ г.    </w:t>
      </w:r>
    </w:p>
    <w:p w:rsidR="00F6570D" w:rsidRDefault="00F6570D" w:rsidP="00F6570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F6570D" w:rsidRDefault="00F6570D" w:rsidP="00F6570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F6570D" w:rsidRDefault="00F6570D" w:rsidP="00F6570D">
      <w:pPr>
        <w:suppressAutoHyphens/>
        <w:spacing w:line="240" w:lineRule="exact"/>
        <w:ind w:left="5245"/>
        <w:contextualSpacing/>
        <w:jc w:val="both"/>
        <w:outlineLvl w:val="0"/>
        <w:rPr>
          <w:sz w:val="28"/>
          <w:szCs w:val="28"/>
        </w:rPr>
      </w:pPr>
    </w:p>
    <w:p w:rsidR="00F6570D" w:rsidRPr="00F6570D" w:rsidRDefault="00F6570D" w:rsidP="00F6570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  <w:r w:rsidRPr="00F6570D">
        <w:rPr>
          <w:sz w:val="24"/>
          <w:szCs w:val="24"/>
        </w:rPr>
        <w:lastRenderedPageBreak/>
        <w:t>Приложение 2</w:t>
      </w:r>
    </w:p>
    <w:p w:rsidR="00F6570D" w:rsidRPr="00F6570D" w:rsidRDefault="00F6570D" w:rsidP="00F6570D">
      <w:pPr>
        <w:suppressAutoHyphens/>
        <w:spacing w:line="240" w:lineRule="exact"/>
        <w:ind w:left="5245"/>
        <w:contextualSpacing/>
        <w:jc w:val="both"/>
        <w:rPr>
          <w:sz w:val="24"/>
          <w:szCs w:val="24"/>
        </w:rPr>
      </w:pPr>
      <w:r w:rsidRPr="00F6570D">
        <w:rPr>
          <w:sz w:val="24"/>
          <w:szCs w:val="24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ведомственной целевой программы   "Оказание государственной поддержки   гражданам  в  обеспечении жильем   и   оплате </w:t>
      </w:r>
      <w:r w:rsidRPr="00F6570D">
        <w:rPr>
          <w:bCs/>
          <w:sz w:val="24"/>
          <w:szCs w:val="24"/>
        </w:rPr>
        <w:t xml:space="preserve">жилищно-коммунальных услуг" </w:t>
      </w:r>
      <w:r w:rsidRPr="00F6570D">
        <w:rPr>
          <w:sz w:val="24"/>
          <w:szCs w:val="24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F6570D" w:rsidRPr="00F6570D" w:rsidRDefault="00F6570D" w:rsidP="00F6570D">
      <w:pPr>
        <w:suppressAutoHyphens/>
        <w:jc w:val="both"/>
        <w:rPr>
          <w:sz w:val="24"/>
          <w:szCs w:val="24"/>
        </w:rPr>
      </w:pPr>
    </w:p>
    <w:p w:rsidR="00F6570D" w:rsidRPr="00642B5D" w:rsidRDefault="00F6570D" w:rsidP="00F6570D">
      <w:pPr>
        <w:suppressAutoHyphens/>
        <w:jc w:val="right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(форма)</w:t>
      </w:r>
    </w:p>
    <w:p w:rsidR="00F6570D" w:rsidRPr="00642B5D" w:rsidRDefault="00F6570D" w:rsidP="00F6570D">
      <w:pPr>
        <w:suppressAutoHyphens/>
        <w:spacing w:line="240" w:lineRule="exact"/>
        <w:contextualSpacing/>
        <w:jc w:val="center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СОГЛАСИЕ</w:t>
      </w:r>
    </w:p>
    <w:p w:rsidR="00F6570D" w:rsidRPr="00642B5D" w:rsidRDefault="00F6570D" w:rsidP="00F6570D">
      <w:pPr>
        <w:suppressAutoHyphens/>
        <w:spacing w:line="240" w:lineRule="exact"/>
        <w:contextualSpacing/>
        <w:jc w:val="center"/>
        <w:rPr>
          <w:sz w:val="28"/>
          <w:szCs w:val="28"/>
        </w:rPr>
      </w:pPr>
      <w:r w:rsidRPr="00642B5D">
        <w:rPr>
          <w:sz w:val="28"/>
          <w:szCs w:val="28"/>
        </w:rPr>
        <w:t>на обработку персональных данных</w:t>
      </w:r>
    </w:p>
    <w:p w:rsidR="00F6570D" w:rsidRPr="00642B5D" w:rsidRDefault="00F6570D" w:rsidP="00F6570D">
      <w:pPr>
        <w:suppressAutoHyphens/>
        <w:ind w:firstLine="851"/>
        <w:jc w:val="both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Я, ____________________________________________________________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</w:t>
      </w:r>
      <w:proofErr w:type="gramStart"/>
      <w:r w:rsidRPr="00642B5D">
        <w:t xml:space="preserve">(фамилия, имя, отчество полностью, паспорт, серия и номер, дата выдачи, </w:t>
      </w:r>
      <w:proofErr w:type="gramEnd"/>
    </w:p>
    <w:p w:rsidR="00F6570D" w:rsidRPr="00642B5D" w:rsidRDefault="00F6570D" w:rsidP="00F6570D">
      <w:pPr>
        <w:suppressAutoHyphens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____________________________________________________________________</w:t>
      </w:r>
    </w:p>
    <w:p w:rsidR="00F6570D" w:rsidRPr="00642B5D" w:rsidRDefault="00F6570D" w:rsidP="00F6570D">
      <w:pPr>
        <w:suppressAutoHyphens/>
        <w:rPr>
          <w:sz w:val="28"/>
          <w:szCs w:val="28"/>
        </w:rPr>
      </w:pPr>
      <w:r w:rsidRPr="00642B5D">
        <w:t xml:space="preserve">                                                                    название выдавшего органа)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____________________________________________________________________,</w:t>
      </w:r>
    </w:p>
    <w:p w:rsidR="00F6570D" w:rsidRPr="00642B5D" w:rsidRDefault="00F6570D" w:rsidP="00F6570D">
      <w:pPr>
        <w:suppressAutoHyphens/>
        <w:spacing w:line="228" w:lineRule="auto"/>
        <w:contextualSpacing/>
        <w:jc w:val="both"/>
        <w:rPr>
          <w:sz w:val="28"/>
          <w:szCs w:val="28"/>
        </w:rPr>
      </w:pPr>
      <w:proofErr w:type="gramStart"/>
      <w:r w:rsidRPr="00642B5D">
        <w:rPr>
          <w:sz w:val="28"/>
          <w:szCs w:val="28"/>
        </w:rPr>
        <w:t xml:space="preserve">в соответствии с требованиями статьи 9 Федерального закона от 27.07.2006      № 152-ФЗ "О персональных данных" даю свое согласие </w:t>
      </w:r>
      <w:r w:rsidRPr="00F6570D">
        <w:rPr>
          <w:sz w:val="29"/>
          <w:szCs w:val="29"/>
        </w:rPr>
        <w:t>админ</w:t>
      </w:r>
      <w:r>
        <w:rPr>
          <w:sz w:val="29"/>
          <w:szCs w:val="29"/>
        </w:rPr>
        <w:t>истрации Рахинского сельского п</w:t>
      </w:r>
      <w:r w:rsidRPr="00F6570D">
        <w:rPr>
          <w:sz w:val="29"/>
          <w:szCs w:val="29"/>
        </w:rPr>
        <w:t>о</w:t>
      </w:r>
      <w:r>
        <w:rPr>
          <w:sz w:val="29"/>
          <w:szCs w:val="29"/>
        </w:rPr>
        <w:t>с</w:t>
      </w:r>
      <w:r w:rsidRPr="00F6570D">
        <w:rPr>
          <w:sz w:val="29"/>
          <w:szCs w:val="29"/>
        </w:rPr>
        <w:t>еления</w:t>
      </w:r>
      <w:r w:rsidRPr="00642B5D">
        <w:rPr>
          <w:sz w:val="29"/>
          <w:szCs w:val="29"/>
        </w:rPr>
        <w:t xml:space="preserve">, </w:t>
      </w:r>
      <w:r w:rsidRPr="00642B5D">
        <w:rPr>
          <w:sz w:val="28"/>
          <w:szCs w:val="28"/>
        </w:rPr>
        <w:t>государственному казенному учреждению Волгоградской области "Многофункциональный центр предоставления государст</w:t>
      </w:r>
      <w:r>
        <w:rPr>
          <w:sz w:val="28"/>
          <w:szCs w:val="28"/>
        </w:rPr>
        <w:t xml:space="preserve">венных </w:t>
      </w:r>
      <w:r w:rsidRPr="00642B5D">
        <w:rPr>
          <w:sz w:val="28"/>
          <w:szCs w:val="28"/>
        </w:rPr>
        <w:t>и муниципальных услуг" 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</w:t>
      </w:r>
      <w:proofErr w:type="gramEnd"/>
      <w:r w:rsidRPr="00642B5D">
        <w:rPr>
          <w:sz w:val="28"/>
          <w:szCs w:val="28"/>
        </w:rPr>
        <w:t xml:space="preserve"> </w:t>
      </w:r>
      <w:proofErr w:type="gramStart"/>
      <w:r w:rsidRPr="00642B5D">
        <w:rPr>
          <w:sz w:val="28"/>
          <w:szCs w:val="28"/>
        </w:rPr>
        <w:t>автоматизации, моих персональных данных, включающих фамилию, имя, отчество,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 прав на обеспечение жилым помещением за счет средств</w:t>
      </w:r>
      <w:proofErr w:type="gramEnd"/>
      <w:r w:rsidRPr="00642B5D">
        <w:rPr>
          <w:sz w:val="28"/>
          <w:szCs w:val="28"/>
        </w:rPr>
        <w:t xml:space="preserve"> </w:t>
      </w:r>
      <w:proofErr w:type="gramStart"/>
      <w:r w:rsidRPr="00642B5D">
        <w:rPr>
          <w:sz w:val="28"/>
          <w:szCs w:val="28"/>
        </w:rPr>
        <w:t xml:space="preserve">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</w:t>
      </w:r>
      <w:r w:rsidRPr="00E7575E">
        <w:rPr>
          <w:sz w:val="28"/>
          <w:szCs w:val="28"/>
        </w:rPr>
        <w:t xml:space="preserve">участие в мероприятии по обеспечению жильем молодых семей ведомственной   целевой    программы   "Оказание государственной   поддержки   гражданам  в  обеспечении жильем   и   оплате </w:t>
      </w:r>
      <w:r w:rsidRPr="00E7575E">
        <w:rPr>
          <w:bCs/>
          <w:sz w:val="28"/>
          <w:szCs w:val="28"/>
        </w:rPr>
        <w:t xml:space="preserve">жилищно-коммунальных услуг" </w:t>
      </w:r>
      <w:r w:rsidRPr="00E7575E">
        <w:rPr>
          <w:sz w:val="28"/>
          <w:szCs w:val="28"/>
        </w:rPr>
        <w:t>государственной программы</w:t>
      </w:r>
      <w:proofErr w:type="gramEnd"/>
      <w:r w:rsidRPr="00E7575E">
        <w:rPr>
          <w:sz w:val="28"/>
          <w:szCs w:val="28"/>
        </w:rPr>
        <w:t xml:space="preserve"> Российской Федерации "Обеспечение доступным</w:t>
      </w:r>
      <w:r>
        <w:rPr>
          <w:sz w:val="28"/>
          <w:szCs w:val="28"/>
        </w:rPr>
        <w:t xml:space="preserve"> </w:t>
      </w:r>
      <w:r w:rsidRPr="00642B5D">
        <w:rPr>
          <w:sz w:val="28"/>
          <w:szCs w:val="28"/>
        </w:rPr>
        <w:t>и комфортным жильем и коммунальными услугами граждан Российской Федерации".</w:t>
      </w:r>
    </w:p>
    <w:p w:rsidR="00F6570D" w:rsidRPr="00642B5D" w:rsidRDefault="00F6570D" w:rsidP="00F6570D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proofErr w:type="gramStart"/>
      <w:r w:rsidRPr="00642B5D">
        <w:rPr>
          <w:sz w:val="28"/>
          <w:szCs w:val="28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642B5D">
        <w:rPr>
          <w:sz w:val="28"/>
          <w:szCs w:val="28"/>
        </w:rPr>
        <w:t xml:space="preserve"> Оператор вправе обрабатывать </w:t>
      </w:r>
      <w:r w:rsidRPr="00642B5D">
        <w:rPr>
          <w:sz w:val="28"/>
          <w:szCs w:val="28"/>
        </w:rPr>
        <w:lastRenderedPageBreak/>
        <w:t xml:space="preserve">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</w:t>
      </w:r>
      <w:proofErr w:type="gramStart"/>
      <w:r w:rsidRPr="00642B5D">
        <w:rPr>
          <w:sz w:val="28"/>
          <w:szCs w:val="28"/>
        </w:rPr>
        <w:t>центров социальной защиты населения комитета социальной защиты населения Волгоградской</w:t>
      </w:r>
      <w:proofErr w:type="gramEnd"/>
      <w:r w:rsidRPr="00642B5D">
        <w:rPr>
          <w:sz w:val="28"/>
          <w:szCs w:val="28"/>
        </w:rPr>
        <w:t xml:space="preserve"> области); муниципальных бюджетных учреждений жилищно-коммунального хозяйства районов Волгограда; многофункциональных центров предоставления государственных и муниципальных услуг;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642B5D">
        <w:rPr>
          <w:sz w:val="28"/>
          <w:szCs w:val="28"/>
        </w:rPr>
        <w:t>Ростехинвентаризация</w:t>
      </w:r>
      <w:proofErr w:type="spellEnd"/>
      <w:r w:rsidRPr="00642B5D">
        <w:rPr>
          <w:sz w:val="28"/>
          <w:szCs w:val="28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</w:t>
      </w:r>
      <w:proofErr w:type="gramStart"/>
      <w:r w:rsidRPr="00642B5D">
        <w:rPr>
          <w:sz w:val="28"/>
          <w:szCs w:val="28"/>
        </w:rPr>
        <w:t>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  <w:proofErr w:type="gramEnd"/>
    </w:p>
    <w:p w:rsidR="00F6570D" w:rsidRPr="00F6570D" w:rsidRDefault="00F6570D" w:rsidP="00F6570D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Срок хранения моих персональных данных соответствует сроку хранения учетных дел и составляет </w:t>
      </w:r>
      <w:r>
        <w:rPr>
          <w:sz w:val="28"/>
          <w:szCs w:val="28"/>
        </w:rPr>
        <w:t>5</w:t>
      </w:r>
      <w:r w:rsidRPr="00642B5D">
        <w:rPr>
          <w:sz w:val="28"/>
          <w:szCs w:val="28"/>
        </w:rPr>
        <w:t xml:space="preserve"> лет.</w:t>
      </w:r>
      <w:r w:rsidRPr="00642B5D">
        <w:t xml:space="preserve">                                      </w:t>
      </w:r>
      <w:r>
        <w:t xml:space="preserve">                           </w:t>
      </w:r>
    </w:p>
    <w:p w:rsidR="00F6570D" w:rsidRPr="00642B5D" w:rsidRDefault="00F6570D" w:rsidP="00F6570D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F6570D" w:rsidRPr="00642B5D" w:rsidRDefault="00F6570D" w:rsidP="00F6570D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F6570D" w:rsidRPr="00642B5D" w:rsidRDefault="00F6570D" w:rsidP="00F6570D">
      <w:pPr>
        <w:suppressAutoHyphens/>
        <w:spacing w:line="228" w:lineRule="auto"/>
        <w:ind w:firstLine="851"/>
        <w:contextualSpacing/>
        <w:jc w:val="both"/>
        <w:rPr>
          <w:sz w:val="28"/>
          <w:szCs w:val="28"/>
        </w:rPr>
      </w:pPr>
      <w:r w:rsidRPr="00642B5D">
        <w:rPr>
          <w:sz w:val="28"/>
          <w:szCs w:val="28"/>
        </w:rPr>
        <w:t xml:space="preserve"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мер, за исключением случаев, установленных федеральным законом. 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Контактные телефоны: ________________________________________________.</w:t>
      </w:r>
    </w:p>
    <w:p w:rsidR="00F6570D" w:rsidRPr="00642B5D" w:rsidRDefault="00F6570D" w:rsidP="00F6570D">
      <w:pPr>
        <w:suppressAutoHyphens/>
        <w:jc w:val="right"/>
        <w:rPr>
          <w:sz w:val="24"/>
          <w:szCs w:val="24"/>
        </w:rPr>
      </w:pPr>
      <w:r w:rsidRPr="00642B5D">
        <w:rPr>
          <w:sz w:val="24"/>
          <w:szCs w:val="24"/>
        </w:rPr>
        <w:t>Продолжение приложения 2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Почтовый адрес: _____________________________________________________.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Настоящее согласие дано мной "___" _______ 20__ г. и действует ___________.</w:t>
      </w:r>
    </w:p>
    <w:p w:rsidR="00F6570D" w:rsidRPr="00642B5D" w:rsidRDefault="00F6570D" w:rsidP="00F6570D">
      <w:pPr>
        <w:suppressAutoHyphens/>
        <w:jc w:val="both"/>
      </w:pPr>
      <w:r w:rsidRPr="00642B5D">
        <w:t xml:space="preserve">                                                                                                                                                                   (указать срок)</w:t>
      </w:r>
    </w:p>
    <w:p w:rsidR="00F6570D" w:rsidRPr="00642B5D" w:rsidRDefault="00F6570D" w:rsidP="00F6570D">
      <w:pPr>
        <w:suppressAutoHyphens/>
        <w:jc w:val="both"/>
        <w:rPr>
          <w:sz w:val="28"/>
          <w:szCs w:val="28"/>
        </w:rPr>
      </w:pPr>
      <w:r w:rsidRPr="00642B5D">
        <w:rPr>
          <w:sz w:val="28"/>
          <w:szCs w:val="28"/>
        </w:rPr>
        <w:t>__________________                          _____________________________________.</w:t>
      </w:r>
    </w:p>
    <w:p w:rsidR="00CB13BA" w:rsidRDefault="00F6570D" w:rsidP="00F6570D">
      <w:pPr>
        <w:shd w:val="clear" w:color="auto" w:fill="FFFFFF"/>
        <w:jc w:val="right"/>
      </w:pPr>
      <w:r>
        <w:t xml:space="preserve">            </w:t>
      </w:r>
      <w:r w:rsidRPr="00642B5D">
        <w:t xml:space="preserve"> </w:t>
      </w:r>
      <w:proofErr w:type="gramStart"/>
      <w:r w:rsidRPr="00642B5D">
        <w:t>(подпись)                                                                                             (фамилия, имя, отчество</w:t>
      </w:r>
      <w:proofErr w:type="gramEnd"/>
    </w:p>
    <w:p w:rsidR="00F6570D" w:rsidRDefault="00F6570D" w:rsidP="00F6570D">
      <w:pPr>
        <w:shd w:val="clear" w:color="auto" w:fill="FFFFFF"/>
        <w:jc w:val="right"/>
        <w:rPr>
          <w:b/>
          <w:sz w:val="28"/>
          <w:szCs w:val="28"/>
        </w:rPr>
        <w:sectPr w:rsidR="00F6570D" w:rsidSect="001A6BA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F6570D" w:rsidRPr="00F6570D" w:rsidRDefault="00F6570D" w:rsidP="00F6570D">
      <w:pPr>
        <w:suppressAutoHyphens/>
        <w:spacing w:line="240" w:lineRule="exact"/>
        <w:ind w:left="9356"/>
        <w:contextualSpacing/>
        <w:jc w:val="both"/>
        <w:rPr>
          <w:sz w:val="24"/>
          <w:szCs w:val="24"/>
        </w:rPr>
      </w:pPr>
      <w:r w:rsidRPr="00F6570D">
        <w:rPr>
          <w:sz w:val="24"/>
          <w:szCs w:val="24"/>
        </w:rPr>
        <w:lastRenderedPageBreak/>
        <w:t>Приложение 3</w:t>
      </w:r>
    </w:p>
    <w:p w:rsidR="00F6570D" w:rsidRPr="00F6570D" w:rsidRDefault="00F6570D" w:rsidP="00F6570D">
      <w:pPr>
        <w:suppressAutoHyphens/>
        <w:spacing w:line="240" w:lineRule="exact"/>
        <w:ind w:left="9356"/>
        <w:contextualSpacing/>
        <w:jc w:val="both"/>
        <w:rPr>
          <w:sz w:val="24"/>
          <w:szCs w:val="24"/>
        </w:rPr>
      </w:pPr>
      <w:r w:rsidRPr="00F6570D">
        <w:rPr>
          <w:sz w:val="24"/>
          <w:szCs w:val="24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ведомственной   целевой    программы   "Оказание государственной   поддержки   гражданам  в  обеспечении жильем   и   оплате </w:t>
      </w:r>
      <w:r w:rsidRPr="00F6570D">
        <w:rPr>
          <w:bCs/>
          <w:sz w:val="24"/>
          <w:szCs w:val="24"/>
        </w:rPr>
        <w:t>жилищно-коммунальных услуг" г</w:t>
      </w:r>
      <w:r w:rsidRPr="00F6570D">
        <w:rPr>
          <w:sz w:val="24"/>
          <w:szCs w:val="24"/>
        </w:rPr>
        <w:t>осударственной программы Российской Федерации "Обеспечение доступными комфортным жильем и коммунальными услугами граждан Российской Федерации"</w:t>
      </w:r>
    </w:p>
    <w:p w:rsidR="00F6570D" w:rsidRPr="00642B5D" w:rsidRDefault="00F6570D" w:rsidP="00F6570D">
      <w:pPr>
        <w:suppressAutoHyphens/>
        <w:ind w:firstLine="709"/>
        <w:jc w:val="center"/>
        <w:outlineLvl w:val="0"/>
        <w:rPr>
          <w:sz w:val="28"/>
          <w:szCs w:val="28"/>
        </w:rPr>
      </w:pPr>
      <w:r w:rsidRPr="00642B5D">
        <w:rPr>
          <w:sz w:val="28"/>
          <w:szCs w:val="28"/>
        </w:rPr>
        <w:t>БЛОК-СХЕМА</w:t>
      </w:r>
    </w:p>
    <w:p w:rsidR="00F6570D" w:rsidRPr="00642B5D" w:rsidRDefault="00F6570D" w:rsidP="00F6570D">
      <w:pPr>
        <w:suppressAutoHyphens/>
        <w:ind w:firstLine="709"/>
        <w:jc w:val="center"/>
        <w:rPr>
          <w:sz w:val="28"/>
          <w:szCs w:val="28"/>
        </w:rPr>
      </w:pPr>
      <w:r w:rsidRPr="00E7575E">
        <w:rPr>
          <w:sz w:val="28"/>
          <w:szCs w:val="28"/>
        </w:rPr>
        <w:t>предоставления муниципальной услуги</w:t>
      </w:r>
      <w:r w:rsidRPr="00E7575E">
        <w:rPr>
          <w:sz w:val="28"/>
          <w:szCs w:val="28"/>
        </w:rPr>
        <w:br/>
        <w:t xml:space="preserve">"Признание молодой семьи участницей мероприятия по обеспечению жильем молодых семей ведомственной   целевой    программы   "Оказание государственной   поддержки   гражданам  в  обеспечении жильем   и   оплате </w:t>
      </w:r>
      <w:r w:rsidRPr="00E7575E">
        <w:rPr>
          <w:bCs/>
          <w:sz w:val="28"/>
          <w:szCs w:val="28"/>
        </w:rPr>
        <w:t xml:space="preserve">жилищно-коммунальных услуг" </w:t>
      </w:r>
      <w:r w:rsidRPr="00E7575E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мероприятия ведомственной целевой программы)</w:t>
      </w:r>
      <w:r w:rsidRPr="00642B5D">
        <w:rPr>
          <w:sz w:val="28"/>
          <w:szCs w:val="28"/>
        </w:rPr>
        <w:t xml:space="preserve"> </w:t>
      </w:r>
    </w:p>
    <w:p w:rsidR="00F6570D" w:rsidRPr="00642B5D" w:rsidRDefault="00F6570D" w:rsidP="00F6570D">
      <w:pPr>
        <w:pStyle w:val="ConsPlusNormal"/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6"/>
      </w:tblGrid>
      <w:tr w:rsidR="00F6570D" w:rsidRPr="00642B5D" w:rsidTr="005126F1">
        <w:tc>
          <w:tcPr>
            <w:tcW w:w="15384" w:type="dxa"/>
          </w:tcPr>
          <w:p w:rsidR="00F6570D" w:rsidRPr="00642B5D" w:rsidRDefault="008C33B9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8C33B9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55pt;margin-top:30.5pt;width:0;height:27pt;z-index:251665408" o:connectortype="straight">
                  <v:stroke endarrow="block"/>
                </v:shape>
              </w:pict>
            </w:r>
            <w:r w:rsidRPr="008C33B9">
              <w:rPr>
                <w:noProof/>
                <w:sz w:val="24"/>
                <w:szCs w:val="24"/>
              </w:rPr>
              <w:pict>
                <v:shape id="_x0000_s1032" type="#_x0000_t32" style="position:absolute;left:0;text-align:left;margin-left:595pt;margin-top:30.5pt;width:.05pt;height:27pt;z-index:251666432" o:connectortype="straight">
                  <v:stroke endarrow="block"/>
                </v:shape>
              </w:pict>
            </w:r>
            <w:r w:rsidR="00F6570D" w:rsidRPr="00642B5D">
              <w:rPr>
                <w:sz w:val="28"/>
                <w:szCs w:val="28"/>
              </w:rPr>
              <w:t>1. Прием и регистрация (отказ в приеме) заявления, в том числе, поступившего в электронной форме и прилагаемых к нему документов</w:t>
            </w:r>
          </w:p>
        </w:tc>
      </w:tr>
    </w:tbl>
    <w:p w:rsidR="00F6570D" w:rsidRPr="003A4F4F" w:rsidRDefault="00F6570D" w:rsidP="00F6570D">
      <w:pPr>
        <w:suppressAutoHyphens/>
        <w:ind w:firstLine="709"/>
        <w:jc w:val="center"/>
        <w:rPr>
          <w:sz w:val="28"/>
          <w:szCs w:val="28"/>
        </w:rPr>
      </w:pPr>
    </w:p>
    <w:p w:rsidR="00F6570D" w:rsidRPr="00642B5D" w:rsidRDefault="00F6570D" w:rsidP="00F6570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9900"/>
      </w:tblGrid>
      <w:tr w:rsidR="00F6570D" w:rsidRPr="00642B5D" w:rsidTr="005126F1">
        <w:trPr>
          <w:trHeight w:val="640"/>
        </w:trPr>
        <w:tc>
          <w:tcPr>
            <w:tcW w:w="5508" w:type="dxa"/>
            <w:vAlign w:val="center"/>
          </w:tcPr>
          <w:p w:rsidR="00F6570D" w:rsidRPr="00D50C53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D50C53">
              <w:rPr>
                <w:sz w:val="28"/>
                <w:szCs w:val="28"/>
              </w:rPr>
              <w:t>1.1. Прием и регистрация заявления</w:t>
            </w:r>
          </w:p>
          <w:p w:rsidR="00F6570D" w:rsidRPr="00D50C53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D50C53">
              <w:rPr>
                <w:sz w:val="28"/>
                <w:szCs w:val="28"/>
              </w:rPr>
              <w:t>(срок 1 рабочий день)</w:t>
            </w:r>
          </w:p>
        </w:tc>
        <w:tc>
          <w:tcPr>
            <w:tcW w:w="9900" w:type="dxa"/>
            <w:vAlign w:val="center"/>
          </w:tcPr>
          <w:p w:rsidR="00F6570D" w:rsidRPr="00D50C53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D50C53">
              <w:rPr>
                <w:sz w:val="28"/>
                <w:szCs w:val="28"/>
              </w:rPr>
              <w:t>1.2. Отказ в приеме документов</w:t>
            </w:r>
          </w:p>
          <w:p w:rsidR="00F6570D" w:rsidRPr="00D50C53" w:rsidRDefault="00F6570D" w:rsidP="005126F1">
            <w:pPr>
              <w:suppressAutoHyphens/>
              <w:jc w:val="both"/>
              <w:rPr>
                <w:sz w:val="28"/>
                <w:szCs w:val="28"/>
              </w:rPr>
            </w:pPr>
            <w:r w:rsidRPr="00D50C53">
              <w:rPr>
                <w:sz w:val="28"/>
                <w:szCs w:val="28"/>
              </w:rPr>
              <w:t>1.2.1. По основаниям в подпунктах 1 – 5 пункта 2.8 административного  регламента (срок 1 рабочий день)</w:t>
            </w:r>
          </w:p>
          <w:p w:rsidR="00F6570D" w:rsidRPr="00642B5D" w:rsidRDefault="00F6570D" w:rsidP="005126F1">
            <w:pPr>
              <w:suppressAutoHyphens/>
              <w:rPr>
                <w:sz w:val="28"/>
                <w:szCs w:val="28"/>
              </w:rPr>
            </w:pPr>
            <w:r w:rsidRPr="00D50C53">
              <w:rPr>
                <w:sz w:val="28"/>
                <w:szCs w:val="28"/>
              </w:rPr>
              <w:t>1.2.2. По основанию в подпункте 6 пункта 2.8 административного  регламента (срок 3 дня)</w:t>
            </w:r>
          </w:p>
        </w:tc>
      </w:tr>
    </w:tbl>
    <w:p w:rsidR="00F6570D" w:rsidRPr="00642B5D" w:rsidRDefault="008C33B9" w:rsidP="00F6570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155pt;margin-top:3.4pt;width:.05pt;height:27pt;z-index:251661312;mso-position-horizontal-relative:text;mso-position-vertical-relative:text" o:connectortype="straight">
            <v:stroke endarrow="block"/>
          </v:shape>
        </w:pict>
      </w:r>
    </w:p>
    <w:p w:rsidR="00F6570D" w:rsidRPr="001E02E9" w:rsidRDefault="00F6570D" w:rsidP="00F6570D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6"/>
      </w:tblGrid>
      <w:tr w:rsidR="00F6570D" w:rsidRPr="00642B5D" w:rsidTr="005126F1">
        <w:tc>
          <w:tcPr>
            <w:tcW w:w="15384" w:type="dxa"/>
          </w:tcPr>
          <w:p w:rsidR="00F6570D" w:rsidRPr="00642B5D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642B5D">
              <w:rPr>
                <w:sz w:val="28"/>
                <w:szCs w:val="28"/>
              </w:rPr>
              <w:t>2. Формирование и направление межведомственных запросов в органы, участвующие в предоставлении муниципальной услуги (срок 1 день)</w:t>
            </w:r>
          </w:p>
        </w:tc>
      </w:tr>
    </w:tbl>
    <w:p w:rsidR="00F6570D" w:rsidRPr="00642B5D" w:rsidRDefault="008C33B9" w:rsidP="00F6570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6" type="#_x0000_t32" style="position:absolute;left:0;text-align:left;margin-left:396pt;margin-top:.1pt;width:0;height:27.2pt;z-index:251660288;mso-position-horizontal-relative:text;mso-position-vertical-relative:text" o:connectortype="straight">
            <v:stroke endarrow="block"/>
          </v:shape>
        </w:pict>
      </w:r>
    </w:p>
    <w:p w:rsidR="00F6570D" w:rsidRPr="00642B5D" w:rsidRDefault="00F6570D" w:rsidP="00F6570D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6"/>
      </w:tblGrid>
      <w:tr w:rsidR="00F6570D" w:rsidRPr="00642B5D" w:rsidTr="005126F1">
        <w:tc>
          <w:tcPr>
            <w:tcW w:w="15384" w:type="dxa"/>
          </w:tcPr>
          <w:p w:rsidR="00F6570D" w:rsidRPr="00642B5D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642B5D">
              <w:rPr>
                <w:sz w:val="28"/>
                <w:szCs w:val="28"/>
              </w:rPr>
              <w:t>3. Рассмотрение заявления и прилагаемых документов, принятие решения по итогам рассмотрения</w:t>
            </w:r>
          </w:p>
          <w:p w:rsidR="00F6570D" w:rsidRPr="00642B5D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642B5D">
              <w:rPr>
                <w:sz w:val="28"/>
                <w:szCs w:val="28"/>
              </w:rPr>
              <w:t>(срок 2 дня)</w:t>
            </w:r>
          </w:p>
        </w:tc>
      </w:tr>
    </w:tbl>
    <w:p w:rsidR="00F6570D" w:rsidRPr="00642B5D" w:rsidRDefault="008C33B9" w:rsidP="00F6570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155pt;margin-top:3.25pt;width:.05pt;height:24.7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9" type="#_x0000_t32" style="position:absolute;left:0;text-align:left;margin-left:594pt;margin-top:.2pt;width:.05pt;height:24.7pt;z-index:251663360;mso-position-horizontal-relative:text;mso-position-vertical-relative:text" o:connectortype="straight">
            <v:stroke endarrow="block"/>
          </v:shape>
        </w:pict>
      </w:r>
    </w:p>
    <w:p w:rsidR="00F6570D" w:rsidRPr="00642B5D" w:rsidRDefault="00F6570D" w:rsidP="00F6570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8"/>
        <w:gridCol w:w="7380"/>
      </w:tblGrid>
      <w:tr w:rsidR="00F6570D" w:rsidRPr="00E7575E" w:rsidTr="005126F1">
        <w:trPr>
          <w:trHeight w:val="640"/>
        </w:trPr>
        <w:tc>
          <w:tcPr>
            <w:tcW w:w="8028" w:type="dxa"/>
          </w:tcPr>
          <w:p w:rsidR="00F6570D" w:rsidRPr="00E7575E" w:rsidRDefault="00F6570D" w:rsidP="005126F1">
            <w:pPr>
              <w:suppressAutoHyphens/>
              <w:jc w:val="both"/>
              <w:rPr>
                <w:sz w:val="28"/>
                <w:szCs w:val="28"/>
              </w:rPr>
            </w:pPr>
            <w:r w:rsidRPr="00E7575E">
              <w:rPr>
                <w:sz w:val="28"/>
                <w:szCs w:val="28"/>
              </w:rPr>
              <w:t>3.1. Признание молодой семьи участницей мероприятий ведомственной целевой программы</w:t>
            </w:r>
          </w:p>
        </w:tc>
        <w:tc>
          <w:tcPr>
            <w:tcW w:w="7380" w:type="dxa"/>
          </w:tcPr>
          <w:p w:rsidR="00F6570D" w:rsidRPr="00E7575E" w:rsidRDefault="00F6570D" w:rsidP="005126F1">
            <w:pPr>
              <w:suppressAutoHyphens/>
              <w:jc w:val="both"/>
              <w:rPr>
                <w:sz w:val="28"/>
                <w:szCs w:val="28"/>
              </w:rPr>
            </w:pPr>
            <w:r w:rsidRPr="00E7575E">
              <w:rPr>
                <w:sz w:val="28"/>
                <w:szCs w:val="28"/>
              </w:rPr>
              <w:t>3.2. Отказ в признании молодой семьи участницей мероприятий ведомственной целевой программы</w:t>
            </w:r>
          </w:p>
        </w:tc>
      </w:tr>
    </w:tbl>
    <w:p w:rsidR="00F6570D" w:rsidRPr="00642B5D" w:rsidRDefault="008C33B9" w:rsidP="00F6570D">
      <w:pPr>
        <w:suppressAutoHyphens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32" style="position:absolute;left:0;text-align:left;margin-left:396pt;margin-top:2.45pt;width:0;height:27pt;z-index:251664384;mso-position-horizontal-relative:text;mso-position-vertical-relative:text" o:connectortype="straight">
            <v:stroke endarrow="block"/>
          </v:shape>
        </w:pict>
      </w:r>
    </w:p>
    <w:p w:rsidR="00F6570D" w:rsidRPr="001E02E9" w:rsidRDefault="00F6570D" w:rsidP="00F6570D">
      <w:pPr>
        <w:suppressAutoHyphens/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6"/>
      </w:tblGrid>
      <w:tr w:rsidR="00F6570D" w:rsidRPr="00642B5D" w:rsidTr="005126F1">
        <w:tc>
          <w:tcPr>
            <w:tcW w:w="15384" w:type="dxa"/>
          </w:tcPr>
          <w:p w:rsidR="00F6570D" w:rsidRPr="00642B5D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642B5D">
              <w:rPr>
                <w:sz w:val="28"/>
                <w:szCs w:val="28"/>
              </w:rPr>
              <w:t>4. Уведомление заявителя о принятом решении</w:t>
            </w:r>
          </w:p>
          <w:p w:rsidR="00F6570D" w:rsidRPr="00642B5D" w:rsidRDefault="00F6570D" w:rsidP="005126F1">
            <w:pPr>
              <w:suppressAutoHyphens/>
              <w:jc w:val="center"/>
              <w:rPr>
                <w:sz w:val="28"/>
                <w:szCs w:val="28"/>
              </w:rPr>
            </w:pPr>
            <w:r w:rsidRPr="00642B5D">
              <w:rPr>
                <w:sz w:val="28"/>
                <w:szCs w:val="28"/>
              </w:rPr>
              <w:t>(срок 5 дней)</w:t>
            </w:r>
          </w:p>
        </w:tc>
      </w:tr>
    </w:tbl>
    <w:p w:rsidR="00F6570D" w:rsidRPr="00E224AC" w:rsidRDefault="00F6570D" w:rsidP="00F6570D">
      <w:pPr>
        <w:rPr>
          <w:strike/>
          <w:sz w:val="28"/>
          <w:szCs w:val="28"/>
        </w:rPr>
      </w:pPr>
    </w:p>
    <w:p w:rsidR="00F6570D" w:rsidRPr="00FA36B9" w:rsidRDefault="00F6570D" w:rsidP="00F6570D">
      <w:pPr>
        <w:shd w:val="clear" w:color="auto" w:fill="FFFFFF"/>
        <w:jc w:val="right"/>
        <w:rPr>
          <w:b/>
          <w:sz w:val="28"/>
          <w:szCs w:val="28"/>
        </w:rPr>
      </w:pPr>
    </w:p>
    <w:sectPr w:rsidR="00F6570D" w:rsidRPr="00FA36B9" w:rsidSect="00F6570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D1" w:rsidRDefault="00264BD1" w:rsidP="009A04B6">
      <w:r>
        <w:separator/>
      </w:r>
    </w:p>
  </w:endnote>
  <w:endnote w:type="continuationSeparator" w:id="0">
    <w:p w:rsidR="00264BD1" w:rsidRDefault="00264BD1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D1" w:rsidRDefault="00264BD1" w:rsidP="009A04B6">
      <w:r>
        <w:separator/>
      </w:r>
    </w:p>
  </w:footnote>
  <w:footnote w:type="continuationSeparator" w:id="0">
    <w:p w:rsidR="00264BD1" w:rsidRDefault="00264BD1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3A95F87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E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35F33"/>
    <w:rsid w:val="00056286"/>
    <w:rsid w:val="00057CF9"/>
    <w:rsid w:val="00077106"/>
    <w:rsid w:val="0008112C"/>
    <w:rsid w:val="000C2DD7"/>
    <w:rsid w:val="000C6506"/>
    <w:rsid w:val="000E3CEF"/>
    <w:rsid w:val="000E4FE0"/>
    <w:rsid w:val="001252FC"/>
    <w:rsid w:val="001609EA"/>
    <w:rsid w:val="001633E0"/>
    <w:rsid w:val="001A6BA2"/>
    <w:rsid w:val="001B5CE5"/>
    <w:rsid w:val="00201905"/>
    <w:rsid w:val="00211C09"/>
    <w:rsid w:val="00232C49"/>
    <w:rsid w:val="00235F98"/>
    <w:rsid w:val="00252217"/>
    <w:rsid w:val="002601C2"/>
    <w:rsid w:val="00264BD1"/>
    <w:rsid w:val="0027035B"/>
    <w:rsid w:val="00295837"/>
    <w:rsid w:val="002A70B1"/>
    <w:rsid w:val="002C749F"/>
    <w:rsid w:val="002E04B8"/>
    <w:rsid w:val="002E3209"/>
    <w:rsid w:val="00311F10"/>
    <w:rsid w:val="003462C9"/>
    <w:rsid w:val="0035654C"/>
    <w:rsid w:val="00370A69"/>
    <w:rsid w:val="00393BEE"/>
    <w:rsid w:val="003A08BD"/>
    <w:rsid w:val="003B6CC0"/>
    <w:rsid w:val="003C55EB"/>
    <w:rsid w:val="003D5536"/>
    <w:rsid w:val="003F28A1"/>
    <w:rsid w:val="004007FA"/>
    <w:rsid w:val="00426320"/>
    <w:rsid w:val="00454C60"/>
    <w:rsid w:val="004A4020"/>
    <w:rsid w:val="004B6A45"/>
    <w:rsid w:val="004F1C8C"/>
    <w:rsid w:val="0051550A"/>
    <w:rsid w:val="00517BDA"/>
    <w:rsid w:val="005215E5"/>
    <w:rsid w:val="00550081"/>
    <w:rsid w:val="005D2E1D"/>
    <w:rsid w:val="005D625B"/>
    <w:rsid w:val="005F736E"/>
    <w:rsid w:val="00631B04"/>
    <w:rsid w:val="00635AEA"/>
    <w:rsid w:val="00640748"/>
    <w:rsid w:val="00655477"/>
    <w:rsid w:val="00682191"/>
    <w:rsid w:val="00703AF5"/>
    <w:rsid w:val="007302AE"/>
    <w:rsid w:val="00772128"/>
    <w:rsid w:val="0079776A"/>
    <w:rsid w:val="007A08A5"/>
    <w:rsid w:val="007C515A"/>
    <w:rsid w:val="007D5845"/>
    <w:rsid w:val="007E64AE"/>
    <w:rsid w:val="00805DE8"/>
    <w:rsid w:val="0085001C"/>
    <w:rsid w:val="008573C7"/>
    <w:rsid w:val="008839F0"/>
    <w:rsid w:val="00896DED"/>
    <w:rsid w:val="008C33B9"/>
    <w:rsid w:val="00923891"/>
    <w:rsid w:val="00924CE5"/>
    <w:rsid w:val="009876CF"/>
    <w:rsid w:val="009A04B6"/>
    <w:rsid w:val="009A123B"/>
    <w:rsid w:val="009A1454"/>
    <w:rsid w:val="009B764A"/>
    <w:rsid w:val="00A011B3"/>
    <w:rsid w:val="00A03754"/>
    <w:rsid w:val="00A108F7"/>
    <w:rsid w:val="00A30F94"/>
    <w:rsid w:val="00A72229"/>
    <w:rsid w:val="00A96B45"/>
    <w:rsid w:val="00AF4977"/>
    <w:rsid w:val="00B00544"/>
    <w:rsid w:val="00B03A7F"/>
    <w:rsid w:val="00B10752"/>
    <w:rsid w:val="00B34941"/>
    <w:rsid w:val="00B55FA2"/>
    <w:rsid w:val="00B74106"/>
    <w:rsid w:val="00B768ED"/>
    <w:rsid w:val="00B87EAE"/>
    <w:rsid w:val="00BA64DE"/>
    <w:rsid w:val="00BB2CC6"/>
    <w:rsid w:val="00BB6E04"/>
    <w:rsid w:val="00BE2DD6"/>
    <w:rsid w:val="00C43D1C"/>
    <w:rsid w:val="00C536F3"/>
    <w:rsid w:val="00C8474D"/>
    <w:rsid w:val="00C94C6F"/>
    <w:rsid w:val="00CB13BA"/>
    <w:rsid w:val="00CB7C9E"/>
    <w:rsid w:val="00CC51F3"/>
    <w:rsid w:val="00CD10FB"/>
    <w:rsid w:val="00CD149F"/>
    <w:rsid w:val="00CD4B4F"/>
    <w:rsid w:val="00D20EBE"/>
    <w:rsid w:val="00D5022B"/>
    <w:rsid w:val="00D77C35"/>
    <w:rsid w:val="00D8379B"/>
    <w:rsid w:val="00DB6A82"/>
    <w:rsid w:val="00DC50C6"/>
    <w:rsid w:val="00DD1014"/>
    <w:rsid w:val="00DE38A0"/>
    <w:rsid w:val="00E36002"/>
    <w:rsid w:val="00E57DE0"/>
    <w:rsid w:val="00E63220"/>
    <w:rsid w:val="00E9340E"/>
    <w:rsid w:val="00EA04A8"/>
    <w:rsid w:val="00EA27B8"/>
    <w:rsid w:val="00ED2BC3"/>
    <w:rsid w:val="00ED3AEB"/>
    <w:rsid w:val="00F07E15"/>
    <w:rsid w:val="00F13771"/>
    <w:rsid w:val="00F6570D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22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2"/>
        <o:r id="V:Rule12" type="connector" idref="#_x0000_s1031"/>
        <o:r id="V:Rule13" type="connector" idref="#_x0000_s1029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35F98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rsid w:val="009A04B6"/>
  </w:style>
  <w:style w:type="character" w:customStyle="1" w:styleId="ae">
    <w:name w:val="Текст сноски Знак"/>
    <w:basedOn w:val="a0"/>
    <w:link w:val="ad"/>
    <w:rsid w:val="009A04B6"/>
    <w:rPr>
      <w:rFonts w:ascii="Times New Roman" w:eastAsia="Times New Roman" w:hAnsi="Times New Roman"/>
    </w:rPr>
  </w:style>
  <w:style w:type="character" w:styleId="af">
    <w:name w:val="footnote reference"/>
    <w:rsid w:val="009A04B6"/>
    <w:rPr>
      <w:vertAlign w:val="superscript"/>
    </w:rPr>
  </w:style>
  <w:style w:type="character" w:customStyle="1" w:styleId="10">
    <w:name w:val="Заголовок 1 Знак"/>
    <w:basedOn w:val="a0"/>
    <w:link w:val="1"/>
    <w:rsid w:val="00235F98"/>
    <w:rPr>
      <w:rFonts w:ascii="Arial" w:eastAsia="Times New Roman" w:hAnsi="Arial"/>
      <w:b/>
      <w:sz w:val="24"/>
    </w:rPr>
  </w:style>
  <w:style w:type="paragraph" w:customStyle="1" w:styleId="formattext">
    <w:name w:val="formattext"/>
    <w:basedOn w:val="a"/>
    <w:rsid w:val="003B6C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01B04AFEAC1078C055B2081D2F00D7D26850915DDEAC67687723897B638DD29D841668B624D3366b9JCN" TargetMode="External"/><Relationship Id="rId26" Type="http://schemas.openxmlformats.org/officeDocument/2006/relationships/hyperlink" Target="consultantplus://offline/ref=3BD860DBFDAF1D86B1551C494AB53AAECD57F5CED2F4F7190FAE692E40D9D201D94D11FBA17480DB08t8H" TargetMode="External"/><Relationship Id="rId39" Type="http://schemas.openxmlformats.org/officeDocument/2006/relationships/hyperlink" Target="consultantplus://offline/ref=2B41579ADA7722726A9FBAB0A32810685311FFCA5FB31566FE0374C76B94DAA1432E2CF1DC3B94F8b0P9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2B409564DAF27EC9C1BF897EE3DED2ADC695399670654F675E7E186E1F5EA0AF76FA927666D2DBM7WFN" TargetMode="External"/><Relationship Id="rId3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2" Type="http://schemas.openxmlformats.org/officeDocument/2006/relationships/hyperlink" Target="consultantplus://offline/ref=7E72189119333675861970A7AB9C0A0678948B8CAF5FC51F159D8F6CCBD88ED86AE41715382DD3C7XDc3M" TargetMode="External"/><Relationship Id="rId47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consultantplus://offline/ref=87FD2389C98D9C765640FCC89F218B31829C4955F0229D7D6D5914B5295AD2O" TargetMode="External"/><Relationship Id="rId25" Type="http://schemas.openxmlformats.org/officeDocument/2006/relationships/hyperlink" Target="consultantplus://offline/ref=3BD860DBFDAF1D86B1551C494AB53AAECD57F5CED2F4F7190FAE692E40D9D201D94D11FBA17480DB08t8H" TargetMode="External"/><Relationship Id="rId3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8" Type="http://schemas.openxmlformats.org/officeDocument/2006/relationships/hyperlink" Target="consultantplus://offline/ref=9215AC8A1E463DFF740A80FB31FBF0B2612AA2B4E714CBC50206CADC0DD46A6F507464BF337222E6f1NCM" TargetMode="External"/><Relationship Id="rId46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363110F9D2FBDCEEAD3A939DAA4173ACC1EE5D5669DA2762E75D6989V3A6N" TargetMode="External"/><Relationship Id="rId20" Type="http://schemas.openxmlformats.org/officeDocument/2006/relationships/hyperlink" Target="http://www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41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8F6EFCEBD78D73945BB09737A027B4142E3B091AC632F502F77E0E3DD8F195EB1B53B1CE58D9EF8DC8o2N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6F67E2581701D00929E4F46049104D6C3043F019207BFC64419F7EC3EB820C64B945127D662AA87CHAAEM" TargetMode="External"/><Relationship Id="rId40" Type="http://schemas.openxmlformats.org/officeDocument/2006/relationships/hyperlink" Target="consultantplus://offline/ref=938F66B7088F2AE0CE87CE2E6758CE0A1909C10513173091FC04CDFB805EA86C8940ADFAB8EE2D00dDRAM" TargetMode="External"/><Relationship Id="rId45" Type="http://schemas.openxmlformats.org/officeDocument/2006/relationships/hyperlink" Target="consultantplus://offline/ref=166B6C834A40D9ED059D12BC8CDD9D84D13C7A68142196DE02C83138nBM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A155C360E33B2740A3EB7C4195BD74EDF0E743E7D3DA0943D412C3A0D595EB05A66C2C16DCCE7BSCh3G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872CE06093E7012314A68028A56DBFE51DA9BBD3F25796245F05D10BD10B5D1B8388DBD7E3750F8AV6g0M" TargetMode="External"/><Relationship Id="rId36" Type="http://schemas.openxmlformats.org/officeDocument/2006/relationships/hyperlink" Target="consultantplus://offline/ref=6E22BD7C4DF76CD4F2BAC246121A2A4D404725F3728915D9DD2596E0C58E667DFE383995599CD603Q449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1BDB994723FE8A2A5C2A977E5B1A6D0FD52D014751949B3CE3C7C1EF552676952840729519EFF3B4O6h3I" TargetMode="External"/><Relationship Id="rId31" Type="http://schemas.openxmlformats.org/officeDocument/2006/relationships/hyperlink" Target="consultantplus://offline/ref=872CE06093E7012314A68028A56DBFE51DA9BBD3F25796245F05D10BD10B5D1B8388DBD7E3750F8AV6g0M" TargetMode="External"/><Relationship Id="rId44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87FD2389C98D9C765640FCC89F218B3181954D59F2239D7D6D5914B529A28FB76ADACCBACCCE12D851D3O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consultantplus://offline/ref=A889D916D8CCA63FEA8702672F52EF815B47E0B73C82B770F3C3BBBFF1EA9779387FEF208DV2TCL" TargetMode="External"/><Relationship Id="rId30" Type="http://schemas.openxmlformats.org/officeDocument/2006/relationships/hyperlink" Target="consultantplus://offline/ref=872CE06093E7012314A68028A56DBFE51DA9BBD3F25796245F05D10BD10B5D1B8388DBD7E3750F8AV6g6M" TargetMode="External"/><Relationship Id="rId35" Type="http://schemas.openxmlformats.org/officeDocument/2006/relationships/hyperlink" Target="consultantplus://offline/ref=6E22BD7C4DF76CD4F2BAC246121A2A4D404725F3728915D9DD2596E0C58E667DFE383995599CD603Q449L" TargetMode="External"/><Relationship Id="rId43" Type="http://schemas.openxmlformats.org/officeDocument/2006/relationships/hyperlink" Target="consultantplus://offline/ref=7E72189119333675861970A7AB9C0A0678948B8CAF5FC51F159D8F6CCBD88ED86AE41715382DD3C7XDc3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3C70-34FC-4009-BFAC-FC8D270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30</Pages>
  <Words>12277</Words>
  <Characters>69984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24</cp:revision>
  <cp:lastPrinted>2019-04-25T09:43:00Z</cp:lastPrinted>
  <dcterms:created xsi:type="dcterms:W3CDTF">2018-06-19T12:10:00Z</dcterms:created>
  <dcterms:modified xsi:type="dcterms:W3CDTF">2019-05-16T05:20:00Z</dcterms:modified>
</cp:coreProperties>
</file>