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DD7" w:rsidRDefault="000C2DD7" w:rsidP="000C2DD7">
      <w:pPr>
        <w:ind w:right="-58"/>
        <w:jc w:val="center"/>
      </w:pPr>
      <w:r>
        <w:rPr>
          <w:noProof/>
        </w:rPr>
        <w:drawing>
          <wp:inline distT="0" distB="0" distL="0" distR="0">
            <wp:extent cx="685800" cy="6762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l="76" t="41164"/>
                    <a:stretch>
                      <a:fillRect/>
                    </a:stretch>
                  </pic:blipFill>
                  <pic:spPr bwMode="auto">
                    <a:xfrm>
                      <a:off x="0" y="0"/>
                      <a:ext cx="685800" cy="676275"/>
                    </a:xfrm>
                    <a:prstGeom prst="rect">
                      <a:avLst/>
                    </a:prstGeom>
                    <a:noFill/>
                    <a:ln w="9525">
                      <a:noFill/>
                      <a:miter lim="800000"/>
                      <a:headEnd/>
                      <a:tailEnd/>
                    </a:ln>
                  </pic:spPr>
                </pic:pic>
              </a:graphicData>
            </a:graphic>
          </wp:inline>
        </w:drawing>
      </w:r>
    </w:p>
    <w:p w:rsidR="000C2DD7" w:rsidRDefault="000C2DD7" w:rsidP="000C2DD7">
      <w:pPr>
        <w:ind w:right="-58"/>
        <w:jc w:val="center"/>
        <w:rPr>
          <w:b/>
          <w:sz w:val="28"/>
          <w:szCs w:val="28"/>
        </w:rPr>
      </w:pPr>
      <w:proofErr w:type="gramStart"/>
      <w:r>
        <w:rPr>
          <w:b/>
          <w:sz w:val="28"/>
          <w:szCs w:val="28"/>
        </w:rPr>
        <w:t>П</w:t>
      </w:r>
      <w:proofErr w:type="gramEnd"/>
      <w:r>
        <w:rPr>
          <w:b/>
          <w:sz w:val="28"/>
          <w:szCs w:val="28"/>
        </w:rPr>
        <w:t xml:space="preserve"> О С Т А Н О В Л Е Н И Е </w:t>
      </w:r>
    </w:p>
    <w:p w:rsidR="000C2DD7" w:rsidRDefault="000C2DD7" w:rsidP="000C2DD7">
      <w:pPr>
        <w:ind w:right="-58"/>
        <w:jc w:val="center"/>
        <w:rPr>
          <w:b/>
          <w:sz w:val="28"/>
          <w:szCs w:val="28"/>
        </w:rPr>
      </w:pPr>
      <w:r>
        <w:rPr>
          <w:b/>
          <w:sz w:val="28"/>
          <w:szCs w:val="28"/>
        </w:rPr>
        <w:t>АДМИНИСТРАЦИИ</w:t>
      </w:r>
    </w:p>
    <w:p w:rsidR="000C2DD7" w:rsidRDefault="000C2DD7" w:rsidP="000C2DD7">
      <w:pPr>
        <w:ind w:right="-58"/>
        <w:jc w:val="center"/>
        <w:rPr>
          <w:b/>
          <w:sz w:val="28"/>
          <w:szCs w:val="28"/>
        </w:rPr>
      </w:pPr>
      <w:r>
        <w:rPr>
          <w:b/>
          <w:sz w:val="28"/>
          <w:szCs w:val="28"/>
        </w:rPr>
        <w:t xml:space="preserve">РАХИНСКОГО СЕЛЬСКОГО ПОСЕЛЕНИЯ </w:t>
      </w:r>
    </w:p>
    <w:p w:rsidR="000C2DD7" w:rsidRDefault="000C2DD7" w:rsidP="000C2DD7">
      <w:pPr>
        <w:ind w:right="-58"/>
        <w:jc w:val="center"/>
        <w:rPr>
          <w:b/>
          <w:sz w:val="28"/>
          <w:szCs w:val="28"/>
        </w:rPr>
      </w:pPr>
      <w:r>
        <w:rPr>
          <w:b/>
          <w:sz w:val="28"/>
          <w:szCs w:val="28"/>
        </w:rPr>
        <w:t>СРЕДНЕАХТУБИНСКОГО МУНИЦИПАЛЬНОГО РАЙОНА</w:t>
      </w:r>
    </w:p>
    <w:p w:rsidR="000C2DD7" w:rsidRDefault="000C2DD7" w:rsidP="000C2DD7">
      <w:pPr>
        <w:ind w:right="-58"/>
        <w:jc w:val="center"/>
        <w:rPr>
          <w:b/>
          <w:sz w:val="28"/>
          <w:szCs w:val="28"/>
        </w:rPr>
      </w:pPr>
      <w:r>
        <w:rPr>
          <w:b/>
          <w:sz w:val="28"/>
          <w:szCs w:val="28"/>
        </w:rPr>
        <w:t xml:space="preserve">ВОЛГОГРАДСКОЙ ОБЛАСТИ </w:t>
      </w:r>
    </w:p>
    <w:p w:rsidR="000C2DD7" w:rsidRDefault="000C2DD7" w:rsidP="000C2DD7">
      <w:pPr>
        <w:ind w:right="-58"/>
        <w:jc w:val="center"/>
        <w:rPr>
          <w:b/>
          <w:sz w:val="28"/>
          <w:szCs w:val="28"/>
        </w:rPr>
      </w:pPr>
    </w:p>
    <w:tbl>
      <w:tblPr>
        <w:tblW w:w="0" w:type="auto"/>
        <w:tblInd w:w="132" w:type="dxa"/>
        <w:tblBorders>
          <w:top w:val="thinThickSmallGap" w:sz="24" w:space="0" w:color="auto"/>
        </w:tblBorders>
        <w:tblLook w:val="0000"/>
      </w:tblPr>
      <w:tblGrid>
        <w:gridCol w:w="9156"/>
      </w:tblGrid>
      <w:tr w:rsidR="000C2DD7" w:rsidTr="00C04971">
        <w:trPr>
          <w:trHeight w:val="100"/>
        </w:trPr>
        <w:tc>
          <w:tcPr>
            <w:tcW w:w="9156" w:type="dxa"/>
            <w:tcBorders>
              <w:top w:val="thinThickSmallGap" w:sz="24" w:space="0" w:color="auto"/>
              <w:left w:val="nil"/>
              <w:bottom w:val="nil"/>
              <w:right w:val="nil"/>
            </w:tcBorders>
          </w:tcPr>
          <w:p w:rsidR="000C2DD7" w:rsidRDefault="000C2DD7" w:rsidP="00C04971">
            <w:pPr>
              <w:ind w:right="-58"/>
              <w:jc w:val="center"/>
              <w:rPr>
                <w:b/>
                <w:sz w:val="28"/>
                <w:szCs w:val="28"/>
              </w:rPr>
            </w:pPr>
          </w:p>
        </w:tc>
      </w:tr>
    </w:tbl>
    <w:p w:rsidR="00682191" w:rsidRPr="00282223" w:rsidRDefault="00682191" w:rsidP="00682191">
      <w:pPr>
        <w:ind w:right="-58"/>
        <w:jc w:val="both"/>
        <w:rPr>
          <w:sz w:val="28"/>
          <w:szCs w:val="28"/>
          <w:u w:val="single"/>
        </w:rPr>
      </w:pPr>
      <w:r w:rsidRPr="00C22230">
        <w:rPr>
          <w:sz w:val="28"/>
          <w:szCs w:val="28"/>
          <w:u w:val="single"/>
        </w:rPr>
        <w:t xml:space="preserve">От </w:t>
      </w:r>
      <w:r>
        <w:rPr>
          <w:sz w:val="28"/>
          <w:szCs w:val="28"/>
          <w:u w:val="single"/>
        </w:rPr>
        <w:t>26</w:t>
      </w:r>
      <w:r w:rsidRPr="00C22230">
        <w:rPr>
          <w:sz w:val="28"/>
          <w:szCs w:val="28"/>
          <w:u w:val="single"/>
        </w:rPr>
        <w:t>.0</w:t>
      </w:r>
      <w:r>
        <w:rPr>
          <w:sz w:val="28"/>
          <w:szCs w:val="28"/>
          <w:u w:val="single"/>
        </w:rPr>
        <w:t>6</w:t>
      </w:r>
      <w:r w:rsidRPr="00C22230">
        <w:rPr>
          <w:sz w:val="28"/>
          <w:szCs w:val="28"/>
          <w:u w:val="single"/>
        </w:rPr>
        <w:t>.20</w:t>
      </w:r>
      <w:r>
        <w:rPr>
          <w:sz w:val="28"/>
          <w:szCs w:val="28"/>
          <w:u w:val="single"/>
        </w:rPr>
        <w:t>18</w:t>
      </w:r>
      <w:r w:rsidRPr="00C22230">
        <w:rPr>
          <w:sz w:val="28"/>
          <w:szCs w:val="28"/>
          <w:u w:val="single"/>
        </w:rPr>
        <w:t xml:space="preserve"> г.</w:t>
      </w:r>
      <w:r w:rsidRPr="00C22230">
        <w:rPr>
          <w:sz w:val="28"/>
          <w:szCs w:val="28"/>
        </w:rPr>
        <w:tab/>
      </w:r>
      <w:r w:rsidRPr="00C22230">
        <w:rPr>
          <w:sz w:val="28"/>
          <w:szCs w:val="28"/>
        </w:rPr>
        <w:tab/>
      </w:r>
      <w:r w:rsidRPr="00C22230">
        <w:rPr>
          <w:sz w:val="28"/>
          <w:szCs w:val="28"/>
        </w:rPr>
        <w:tab/>
      </w:r>
      <w:r w:rsidRPr="00C22230">
        <w:rPr>
          <w:sz w:val="28"/>
          <w:szCs w:val="28"/>
        </w:rPr>
        <w:tab/>
      </w:r>
      <w:r w:rsidRPr="00282223">
        <w:rPr>
          <w:sz w:val="28"/>
          <w:szCs w:val="28"/>
          <w:u w:val="single"/>
        </w:rPr>
        <w:t xml:space="preserve"> № </w:t>
      </w:r>
      <w:r w:rsidR="00C04971">
        <w:rPr>
          <w:sz w:val="28"/>
          <w:szCs w:val="28"/>
          <w:u w:val="single"/>
        </w:rPr>
        <w:t>40</w:t>
      </w:r>
    </w:p>
    <w:p w:rsidR="000C2DD7" w:rsidRDefault="000C2DD7" w:rsidP="000C2DD7">
      <w:pPr>
        <w:ind w:right="-58"/>
        <w:jc w:val="both"/>
        <w:rPr>
          <w:sz w:val="28"/>
          <w:szCs w:val="28"/>
          <w:u w:val="single"/>
        </w:rPr>
      </w:pPr>
    </w:p>
    <w:p w:rsidR="00CD149F" w:rsidRPr="00C04971" w:rsidRDefault="000C2DD7" w:rsidP="001A6BA2">
      <w:pPr>
        <w:pStyle w:val="a3"/>
        <w:shd w:val="clear" w:color="auto" w:fill="FFFFFF"/>
        <w:spacing w:after="0" w:line="240" w:lineRule="auto"/>
        <w:jc w:val="both"/>
        <w:rPr>
          <w:sz w:val="28"/>
          <w:szCs w:val="28"/>
          <w:lang w:val="ru-RU"/>
        </w:rPr>
      </w:pPr>
      <w:r w:rsidRPr="00CD149F">
        <w:rPr>
          <w:b/>
          <w:sz w:val="28"/>
          <w:szCs w:val="28"/>
          <w:lang w:val="ru-RU"/>
        </w:rPr>
        <w:tab/>
      </w:r>
      <w:r w:rsidR="00C04971" w:rsidRPr="00C04971">
        <w:rPr>
          <w:rStyle w:val="aa"/>
          <w:bCs/>
          <w:i w:val="0"/>
          <w:iCs w:val="0"/>
          <w:sz w:val="28"/>
          <w:szCs w:val="28"/>
          <w:shd w:val="clear" w:color="auto" w:fill="FFFFFF"/>
          <w:lang w:val="ru-RU"/>
        </w:rPr>
        <w:t xml:space="preserve">О создании единой комиссии по осуществлению закупок для </w:t>
      </w:r>
      <w:r w:rsidR="00C04971">
        <w:rPr>
          <w:rStyle w:val="aa"/>
          <w:bCs/>
          <w:i w:val="0"/>
          <w:iCs w:val="0"/>
          <w:sz w:val="28"/>
          <w:szCs w:val="28"/>
          <w:shd w:val="clear" w:color="auto" w:fill="FFFFFF"/>
          <w:lang w:val="ru-RU"/>
        </w:rPr>
        <w:tab/>
      </w:r>
      <w:r w:rsidR="00C04971" w:rsidRPr="00C04971">
        <w:rPr>
          <w:rStyle w:val="aa"/>
          <w:bCs/>
          <w:i w:val="0"/>
          <w:iCs w:val="0"/>
          <w:sz w:val="28"/>
          <w:szCs w:val="28"/>
          <w:shd w:val="clear" w:color="auto" w:fill="FFFFFF"/>
          <w:lang w:val="ru-RU"/>
        </w:rPr>
        <w:t>муниципальных нужд</w:t>
      </w:r>
      <w:r w:rsidR="001A6BA2" w:rsidRPr="00C04971">
        <w:rPr>
          <w:sz w:val="28"/>
          <w:szCs w:val="28"/>
          <w:lang w:val="ru-RU"/>
        </w:rPr>
        <w:tab/>
      </w:r>
      <w:proofErr w:type="spellStart"/>
      <w:r w:rsidR="00C04971">
        <w:rPr>
          <w:sz w:val="28"/>
          <w:szCs w:val="28"/>
          <w:lang w:val="ru-RU"/>
        </w:rPr>
        <w:t>Рахинского</w:t>
      </w:r>
      <w:proofErr w:type="spellEnd"/>
      <w:r w:rsidR="00C04971">
        <w:rPr>
          <w:sz w:val="28"/>
          <w:szCs w:val="28"/>
          <w:lang w:val="ru-RU"/>
        </w:rPr>
        <w:t xml:space="preserve"> сельского поселения</w:t>
      </w:r>
      <w:r w:rsidR="001A6BA2" w:rsidRPr="00C04971">
        <w:rPr>
          <w:sz w:val="28"/>
          <w:szCs w:val="28"/>
          <w:lang w:val="ru-RU"/>
        </w:rPr>
        <w:t xml:space="preserve"> </w:t>
      </w:r>
    </w:p>
    <w:p w:rsidR="001A6BA2" w:rsidRPr="001A6BA2" w:rsidRDefault="001A6BA2" w:rsidP="00CD149F">
      <w:pPr>
        <w:pStyle w:val="a3"/>
        <w:shd w:val="clear" w:color="auto" w:fill="FFFFFF"/>
        <w:spacing w:after="0" w:line="240" w:lineRule="auto"/>
        <w:jc w:val="center"/>
        <w:rPr>
          <w:color w:val="000000" w:themeColor="text1"/>
          <w:sz w:val="28"/>
          <w:szCs w:val="28"/>
          <w:lang w:val="ru-RU" w:eastAsia="ru-RU"/>
        </w:rPr>
      </w:pPr>
    </w:p>
    <w:p w:rsidR="00C04971" w:rsidRPr="00C04971" w:rsidRDefault="00C04971" w:rsidP="00C04971">
      <w:pPr>
        <w:ind w:firstLine="708"/>
        <w:jc w:val="both"/>
        <w:rPr>
          <w:sz w:val="28"/>
          <w:szCs w:val="28"/>
        </w:rPr>
      </w:pPr>
      <w:r w:rsidRPr="00C04971">
        <w:rPr>
          <w:sz w:val="28"/>
          <w:szCs w:val="28"/>
        </w:rPr>
        <w:t>В соответствии с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w:t>
      </w:r>
    </w:p>
    <w:p w:rsidR="00C04971" w:rsidRPr="00C04971" w:rsidRDefault="00C04971" w:rsidP="00C04971">
      <w:pPr>
        <w:numPr>
          <w:ilvl w:val="0"/>
          <w:numId w:val="3"/>
        </w:numPr>
        <w:tabs>
          <w:tab w:val="left" w:pos="993"/>
        </w:tabs>
        <w:ind w:left="0" w:firstLine="709"/>
        <w:jc w:val="both"/>
        <w:rPr>
          <w:sz w:val="28"/>
          <w:szCs w:val="28"/>
        </w:rPr>
      </w:pPr>
      <w:r w:rsidRPr="00C04971">
        <w:rPr>
          <w:sz w:val="28"/>
          <w:szCs w:val="28"/>
        </w:rPr>
        <w:t xml:space="preserve">Создать единую комиссию по осуществлению закупок путем проведения конкурсов, аукционов, запросов котировок, запросов предложений для определения поставщиков (подрядчиков, исполнителей) в целях заключения с ними контрактов на поставки товаров (выполнение работ, оказание услуг) для нужд </w:t>
      </w:r>
      <w:proofErr w:type="spellStart"/>
      <w:r>
        <w:rPr>
          <w:sz w:val="28"/>
          <w:szCs w:val="28"/>
        </w:rPr>
        <w:t>Рахинского</w:t>
      </w:r>
      <w:proofErr w:type="spellEnd"/>
      <w:r>
        <w:rPr>
          <w:sz w:val="28"/>
          <w:szCs w:val="28"/>
        </w:rPr>
        <w:t xml:space="preserve"> сельского поселения и утвердить состав согласно приложению №1.</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2. Задачи и функции председателя, заместителя председателя, членов и секретаря единой комиссии определить в соответствии с Положением о единой комиссии по осуществлению закупок путем проведения конкурсов, аукционов, запросов котировок, запросов предложений для определения поставщиков (подрядчиков, исполнителей) для нужд </w:t>
      </w:r>
      <w:proofErr w:type="spellStart"/>
      <w:r w:rsidRPr="00C04971">
        <w:rPr>
          <w:sz w:val="28"/>
          <w:szCs w:val="28"/>
          <w:lang w:val="ru-RU"/>
        </w:rPr>
        <w:t>Рахинского</w:t>
      </w:r>
      <w:proofErr w:type="spellEnd"/>
      <w:r w:rsidRPr="00C04971">
        <w:rPr>
          <w:sz w:val="28"/>
          <w:szCs w:val="28"/>
          <w:lang w:val="ru-RU"/>
        </w:rPr>
        <w:t xml:space="preserve"> сельского поселения.</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3. Утвердить Положение о единой комиссии по осуществлению закупок путем проведения конкурсов, аукционов, запросов котировок, запросов предложений для определения поставщиков (подрядчиков, исполнителей) для нужд </w:t>
      </w:r>
      <w:proofErr w:type="spellStart"/>
      <w:r w:rsidRPr="00C04971">
        <w:rPr>
          <w:sz w:val="28"/>
          <w:szCs w:val="28"/>
          <w:lang w:val="ru-RU"/>
        </w:rPr>
        <w:t>Рахинского</w:t>
      </w:r>
      <w:proofErr w:type="spellEnd"/>
      <w:r w:rsidRPr="00C04971">
        <w:rPr>
          <w:sz w:val="28"/>
          <w:szCs w:val="28"/>
          <w:lang w:val="ru-RU"/>
        </w:rPr>
        <w:t xml:space="preserve"> сельского поселения </w:t>
      </w:r>
      <w:r>
        <w:rPr>
          <w:sz w:val="28"/>
          <w:szCs w:val="28"/>
          <w:lang w:val="ru-RU"/>
        </w:rPr>
        <w:t>согласно приложению №2</w:t>
      </w:r>
    </w:p>
    <w:p w:rsidR="00C04971" w:rsidRPr="00C04971" w:rsidRDefault="00235EA6" w:rsidP="00C04971">
      <w:pPr>
        <w:pStyle w:val="a3"/>
        <w:spacing w:after="0" w:line="240" w:lineRule="auto"/>
        <w:ind w:firstLine="709"/>
        <w:jc w:val="both"/>
        <w:rPr>
          <w:sz w:val="28"/>
          <w:szCs w:val="28"/>
          <w:lang w:val="ru-RU"/>
        </w:rPr>
      </w:pPr>
      <w:r>
        <w:rPr>
          <w:sz w:val="28"/>
          <w:szCs w:val="28"/>
          <w:lang w:val="ru-RU"/>
        </w:rPr>
        <w:t>4</w:t>
      </w:r>
      <w:r w:rsidR="00C04971" w:rsidRPr="00C04971">
        <w:rPr>
          <w:sz w:val="28"/>
          <w:szCs w:val="28"/>
          <w:lang w:val="ru-RU"/>
        </w:rPr>
        <w:t xml:space="preserve">. </w:t>
      </w:r>
      <w:proofErr w:type="gramStart"/>
      <w:r w:rsidR="00C04971" w:rsidRPr="00C04971">
        <w:rPr>
          <w:sz w:val="28"/>
          <w:szCs w:val="28"/>
          <w:lang w:val="ru-RU"/>
        </w:rPr>
        <w:t>Контроль за</w:t>
      </w:r>
      <w:proofErr w:type="gramEnd"/>
      <w:r w:rsidR="00C04971" w:rsidRPr="00C04971">
        <w:rPr>
          <w:sz w:val="28"/>
          <w:szCs w:val="28"/>
          <w:lang w:val="ru-RU"/>
        </w:rPr>
        <w:t xml:space="preserve"> исполнением настоящего </w:t>
      </w:r>
      <w:r w:rsidR="00C04971">
        <w:rPr>
          <w:sz w:val="28"/>
          <w:szCs w:val="28"/>
          <w:lang w:val="ru-RU"/>
        </w:rPr>
        <w:t xml:space="preserve">постановления </w:t>
      </w:r>
      <w:r w:rsidR="00C04971" w:rsidRPr="00C04971">
        <w:rPr>
          <w:sz w:val="28"/>
          <w:szCs w:val="28"/>
          <w:lang w:val="ru-RU"/>
        </w:rPr>
        <w:t xml:space="preserve"> оставляю за собой.</w:t>
      </w:r>
    </w:p>
    <w:p w:rsidR="00C04971" w:rsidRPr="00C04971" w:rsidRDefault="00C04971" w:rsidP="00C04971">
      <w:pPr>
        <w:pStyle w:val="a3"/>
        <w:spacing w:after="0" w:line="240" w:lineRule="auto"/>
        <w:jc w:val="both"/>
        <w:rPr>
          <w:sz w:val="28"/>
          <w:szCs w:val="28"/>
          <w:lang w:val="ru-RU"/>
        </w:rPr>
      </w:pPr>
      <w:r w:rsidRPr="00C04971">
        <w:rPr>
          <w:sz w:val="28"/>
          <w:szCs w:val="28"/>
        </w:rPr>
        <w:t> </w:t>
      </w:r>
    </w:p>
    <w:p w:rsidR="00C04971" w:rsidRPr="00C04971" w:rsidRDefault="00C04971" w:rsidP="00C04971">
      <w:pPr>
        <w:pStyle w:val="a3"/>
        <w:spacing w:after="0" w:line="240" w:lineRule="auto"/>
        <w:jc w:val="both"/>
        <w:rPr>
          <w:sz w:val="28"/>
          <w:szCs w:val="28"/>
          <w:lang w:val="ru-RU"/>
        </w:rPr>
      </w:pPr>
    </w:p>
    <w:p w:rsidR="00CD149F" w:rsidRPr="00C04971" w:rsidRDefault="00CD149F" w:rsidP="00C04971">
      <w:pPr>
        <w:autoSpaceDE w:val="0"/>
        <w:autoSpaceDN w:val="0"/>
        <w:adjustRightInd w:val="0"/>
        <w:ind w:firstLine="540"/>
        <w:jc w:val="both"/>
        <w:rPr>
          <w:color w:val="000000" w:themeColor="text1"/>
          <w:sz w:val="28"/>
          <w:szCs w:val="28"/>
        </w:rPr>
      </w:pPr>
      <w:r w:rsidRPr="00C04971">
        <w:rPr>
          <w:bCs/>
          <w:color w:val="000000" w:themeColor="text1"/>
          <w:sz w:val="28"/>
          <w:szCs w:val="28"/>
        </w:rPr>
        <w:tab/>
      </w:r>
    </w:p>
    <w:p w:rsidR="00CD149F" w:rsidRPr="00C04971" w:rsidRDefault="00CD149F" w:rsidP="00C04971">
      <w:pPr>
        <w:ind w:right="-58"/>
        <w:jc w:val="both"/>
        <w:rPr>
          <w:color w:val="000000" w:themeColor="text1"/>
          <w:sz w:val="28"/>
          <w:szCs w:val="28"/>
        </w:rPr>
      </w:pPr>
    </w:p>
    <w:p w:rsidR="00CD149F" w:rsidRPr="00CD149F" w:rsidRDefault="00CD149F" w:rsidP="00CD149F">
      <w:pPr>
        <w:ind w:right="-58"/>
        <w:jc w:val="both"/>
        <w:rPr>
          <w:color w:val="000000" w:themeColor="text1"/>
          <w:sz w:val="28"/>
          <w:szCs w:val="28"/>
        </w:rPr>
      </w:pPr>
      <w:r w:rsidRPr="00CD149F">
        <w:rPr>
          <w:color w:val="000000" w:themeColor="text1"/>
          <w:sz w:val="28"/>
          <w:szCs w:val="28"/>
        </w:rPr>
        <w:t xml:space="preserve">Глава </w:t>
      </w:r>
    </w:p>
    <w:p w:rsidR="00CD149F" w:rsidRDefault="00CD149F" w:rsidP="00CD149F">
      <w:pPr>
        <w:ind w:right="-58"/>
        <w:jc w:val="both"/>
        <w:rPr>
          <w:color w:val="000000" w:themeColor="text1"/>
          <w:sz w:val="28"/>
          <w:szCs w:val="28"/>
        </w:rPr>
      </w:pPr>
      <w:proofErr w:type="spellStart"/>
      <w:r w:rsidRPr="00CD149F">
        <w:rPr>
          <w:color w:val="000000" w:themeColor="text1"/>
          <w:sz w:val="28"/>
          <w:szCs w:val="28"/>
        </w:rPr>
        <w:t>Рахинского</w:t>
      </w:r>
      <w:proofErr w:type="spellEnd"/>
      <w:r w:rsidRPr="00CD149F">
        <w:rPr>
          <w:color w:val="000000" w:themeColor="text1"/>
          <w:sz w:val="28"/>
          <w:szCs w:val="28"/>
        </w:rPr>
        <w:t xml:space="preserve"> сельского поселения          </w:t>
      </w:r>
      <w:r w:rsidRPr="00CD149F">
        <w:rPr>
          <w:color w:val="000000" w:themeColor="text1"/>
          <w:sz w:val="28"/>
          <w:szCs w:val="28"/>
        </w:rPr>
        <w:tab/>
      </w:r>
      <w:r w:rsidRPr="00CD149F">
        <w:rPr>
          <w:color w:val="000000" w:themeColor="text1"/>
          <w:sz w:val="28"/>
          <w:szCs w:val="28"/>
        </w:rPr>
        <w:tab/>
      </w:r>
      <w:r w:rsidRPr="00CD149F">
        <w:rPr>
          <w:color w:val="000000" w:themeColor="text1"/>
          <w:sz w:val="28"/>
          <w:szCs w:val="28"/>
        </w:rPr>
        <w:tab/>
        <w:t>Ф.В. Усков</w:t>
      </w:r>
    </w:p>
    <w:p w:rsidR="00C04971" w:rsidRDefault="00C04971" w:rsidP="00CD149F">
      <w:pPr>
        <w:ind w:right="-58"/>
        <w:jc w:val="both"/>
        <w:rPr>
          <w:color w:val="000000" w:themeColor="text1"/>
          <w:sz w:val="28"/>
          <w:szCs w:val="28"/>
        </w:rPr>
      </w:pPr>
    </w:p>
    <w:p w:rsidR="00235EA6" w:rsidRDefault="00C04971" w:rsidP="00C04971">
      <w:pPr>
        <w:pStyle w:val="a3"/>
        <w:spacing w:after="0" w:line="240" w:lineRule="auto"/>
        <w:ind w:firstLine="709"/>
        <w:rPr>
          <w:sz w:val="28"/>
          <w:szCs w:val="28"/>
          <w:lang w:val="ru-RU"/>
        </w:rPr>
      </w:pP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p>
    <w:p w:rsidR="00235EA6" w:rsidRDefault="00235EA6" w:rsidP="00C04971">
      <w:pPr>
        <w:pStyle w:val="a3"/>
        <w:spacing w:after="0" w:line="240" w:lineRule="auto"/>
        <w:ind w:firstLine="709"/>
        <w:rPr>
          <w:sz w:val="28"/>
          <w:szCs w:val="28"/>
          <w:lang w:val="ru-RU"/>
        </w:rPr>
      </w:pPr>
    </w:p>
    <w:p w:rsidR="00C04971" w:rsidRPr="00C04971" w:rsidRDefault="00C04971" w:rsidP="00C04971">
      <w:pPr>
        <w:pStyle w:val="a3"/>
        <w:spacing w:after="0" w:line="240" w:lineRule="auto"/>
        <w:ind w:firstLine="709"/>
        <w:rPr>
          <w:sz w:val="28"/>
          <w:szCs w:val="28"/>
          <w:lang w:val="ru-RU"/>
        </w:rPr>
      </w:pPr>
      <w:r w:rsidRPr="00C04971">
        <w:rPr>
          <w:sz w:val="28"/>
          <w:szCs w:val="28"/>
          <w:lang w:val="ru-RU"/>
        </w:rPr>
        <w:lastRenderedPageBreak/>
        <w:t xml:space="preserve"> </w:t>
      </w:r>
      <w:r w:rsidRPr="00C04971">
        <w:rPr>
          <w:sz w:val="28"/>
          <w:szCs w:val="28"/>
        </w:rPr>
        <w:t> </w:t>
      </w:r>
      <w:r w:rsidRPr="00C04971">
        <w:rPr>
          <w:sz w:val="28"/>
          <w:szCs w:val="28"/>
          <w:lang w:val="ru-RU"/>
        </w:rPr>
        <w:t xml:space="preserve"> П</w:t>
      </w:r>
      <w:r>
        <w:rPr>
          <w:sz w:val="28"/>
          <w:szCs w:val="28"/>
          <w:lang w:val="ru-RU"/>
        </w:rPr>
        <w:t xml:space="preserve">риложение № </w:t>
      </w:r>
      <w:r w:rsidRPr="00C04971">
        <w:rPr>
          <w:sz w:val="28"/>
          <w:szCs w:val="28"/>
          <w:lang w:val="ru-RU"/>
        </w:rPr>
        <w:t>1</w:t>
      </w:r>
    </w:p>
    <w:p w:rsidR="00C04971" w:rsidRPr="00C04971" w:rsidRDefault="00C04971" w:rsidP="00C04971">
      <w:pPr>
        <w:pStyle w:val="a3"/>
        <w:spacing w:after="0" w:line="240" w:lineRule="auto"/>
        <w:ind w:firstLine="709"/>
        <w:rPr>
          <w:sz w:val="28"/>
          <w:szCs w:val="28"/>
          <w:lang w:val="ru-RU"/>
        </w:rPr>
      </w:pPr>
      <w:r w:rsidRPr="00C04971">
        <w:rPr>
          <w:sz w:val="28"/>
          <w:szCs w:val="28"/>
          <w:lang w:val="ru-RU"/>
        </w:rPr>
        <w:t>к постановлению  администрации</w:t>
      </w:r>
    </w:p>
    <w:p w:rsidR="00C04971" w:rsidRPr="00C04971" w:rsidRDefault="00C04971" w:rsidP="00C04971">
      <w:pPr>
        <w:pStyle w:val="a3"/>
        <w:spacing w:after="0" w:line="240" w:lineRule="auto"/>
        <w:ind w:firstLine="709"/>
        <w:rPr>
          <w:sz w:val="28"/>
          <w:szCs w:val="28"/>
          <w:lang w:val="ru-RU"/>
        </w:rPr>
      </w:pPr>
      <w:proofErr w:type="spellStart"/>
      <w:r w:rsidRPr="00C04971">
        <w:rPr>
          <w:sz w:val="28"/>
          <w:szCs w:val="28"/>
          <w:lang w:val="ru-RU"/>
        </w:rPr>
        <w:t>Рахинского</w:t>
      </w:r>
      <w:proofErr w:type="spellEnd"/>
      <w:r w:rsidRPr="00C04971">
        <w:rPr>
          <w:sz w:val="28"/>
          <w:szCs w:val="28"/>
          <w:lang w:val="ru-RU"/>
        </w:rPr>
        <w:t xml:space="preserve"> сельского поселения</w:t>
      </w:r>
    </w:p>
    <w:p w:rsidR="00C04971" w:rsidRDefault="00C04971" w:rsidP="00C04971">
      <w:pPr>
        <w:pStyle w:val="a3"/>
        <w:spacing w:after="0" w:line="240" w:lineRule="auto"/>
        <w:ind w:firstLine="709"/>
        <w:rPr>
          <w:sz w:val="28"/>
          <w:szCs w:val="28"/>
          <w:lang w:val="ru-RU"/>
        </w:rPr>
      </w:pPr>
      <w:r w:rsidRPr="00C04971">
        <w:rPr>
          <w:sz w:val="28"/>
          <w:szCs w:val="28"/>
        </w:rPr>
        <w:t>                                                                         </w:t>
      </w:r>
      <w:r>
        <w:rPr>
          <w:sz w:val="28"/>
          <w:szCs w:val="28"/>
        </w:rPr>
        <w:t>           </w:t>
      </w:r>
      <w:r w:rsidRPr="00C04971">
        <w:rPr>
          <w:sz w:val="28"/>
          <w:szCs w:val="28"/>
          <w:lang w:val="ru-RU"/>
        </w:rPr>
        <w:t xml:space="preserve"> от 26.06.2018 г. № 40</w:t>
      </w:r>
    </w:p>
    <w:p w:rsidR="00C04971" w:rsidRDefault="00C04971" w:rsidP="00C04971">
      <w:pPr>
        <w:pStyle w:val="a3"/>
        <w:spacing w:after="0" w:line="240" w:lineRule="auto"/>
        <w:ind w:firstLine="709"/>
        <w:rPr>
          <w:sz w:val="28"/>
          <w:szCs w:val="28"/>
          <w:lang w:val="ru-RU"/>
        </w:rPr>
      </w:pPr>
    </w:p>
    <w:p w:rsidR="00C04971" w:rsidRPr="00C04971" w:rsidRDefault="00C04971" w:rsidP="00C04971">
      <w:pPr>
        <w:pStyle w:val="a3"/>
        <w:spacing w:after="0" w:line="240" w:lineRule="auto"/>
        <w:ind w:firstLine="709"/>
        <w:rPr>
          <w:sz w:val="28"/>
          <w:szCs w:val="28"/>
          <w:lang w:val="ru-RU"/>
        </w:rPr>
      </w:pPr>
    </w:p>
    <w:p w:rsidR="00C04971" w:rsidRDefault="00C04971" w:rsidP="00C04971">
      <w:pPr>
        <w:pStyle w:val="a3"/>
        <w:spacing w:after="0" w:line="240" w:lineRule="auto"/>
        <w:ind w:firstLine="709"/>
        <w:jc w:val="center"/>
        <w:rPr>
          <w:sz w:val="28"/>
          <w:szCs w:val="28"/>
          <w:lang w:val="ru-RU"/>
        </w:rPr>
      </w:pPr>
      <w:r w:rsidRPr="00C04971">
        <w:rPr>
          <w:sz w:val="28"/>
          <w:szCs w:val="28"/>
          <w:lang w:val="ru-RU"/>
        </w:rPr>
        <w:t xml:space="preserve">Состав </w:t>
      </w:r>
      <w:r w:rsidRPr="00C04971">
        <w:rPr>
          <w:sz w:val="28"/>
          <w:szCs w:val="28"/>
        </w:rPr>
        <w:t> </w:t>
      </w:r>
      <w:r w:rsidRPr="00C04971">
        <w:rPr>
          <w:sz w:val="28"/>
          <w:szCs w:val="28"/>
          <w:lang w:val="ru-RU"/>
        </w:rPr>
        <w:t xml:space="preserve">единой комиссии по осуществлению закупок путем проведения конкурсов, аукционов, запросов котировок, запросов предложений для определения поставщиков (подрядчиков, исполнителей) в целях заключения с ними контрактов на поставки товаров (выполнение работ, оказание услуг) для нужд </w:t>
      </w:r>
      <w:proofErr w:type="spellStart"/>
      <w:r w:rsidRPr="00C04971">
        <w:rPr>
          <w:sz w:val="28"/>
          <w:szCs w:val="28"/>
          <w:lang w:val="ru-RU"/>
        </w:rPr>
        <w:t>Рахинского</w:t>
      </w:r>
      <w:proofErr w:type="spellEnd"/>
      <w:r w:rsidRPr="00C04971">
        <w:rPr>
          <w:sz w:val="28"/>
          <w:szCs w:val="28"/>
          <w:lang w:val="ru-RU"/>
        </w:rPr>
        <w:t xml:space="preserve"> сельского поселения</w:t>
      </w:r>
    </w:p>
    <w:p w:rsidR="00C04971" w:rsidRPr="00C04971" w:rsidRDefault="00C04971" w:rsidP="00C04971">
      <w:pPr>
        <w:pStyle w:val="a3"/>
        <w:spacing w:after="0" w:line="240" w:lineRule="auto"/>
        <w:ind w:firstLine="709"/>
        <w:jc w:val="center"/>
        <w:rPr>
          <w:sz w:val="28"/>
          <w:szCs w:val="28"/>
          <w:lang w:val="ru-RU"/>
        </w:rPr>
      </w:pPr>
    </w:p>
    <w:p w:rsidR="00C04971" w:rsidRPr="00C04971" w:rsidRDefault="00C04971" w:rsidP="00C04971">
      <w:pPr>
        <w:pStyle w:val="a3"/>
        <w:spacing w:after="0"/>
        <w:ind w:firstLine="709"/>
        <w:jc w:val="both"/>
        <w:rPr>
          <w:lang w:val="ru-RU"/>
        </w:rPr>
      </w:pPr>
      <w:r w:rsidRPr="002F7F01">
        <w:t> </w:t>
      </w:r>
    </w:p>
    <w:tbl>
      <w:tblPr>
        <w:tblW w:w="0" w:type="auto"/>
        <w:tblLook w:val="01E0"/>
      </w:tblPr>
      <w:tblGrid>
        <w:gridCol w:w="3348"/>
        <w:gridCol w:w="6222"/>
      </w:tblGrid>
      <w:tr w:rsidR="00C04971" w:rsidRPr="000146E3" w:rsidTr="00C04971">
        <w:tc>
          <w:tcPr>
            <w:tcW w:w="3348" w:type="dxa"/>
          </w:tcPr>
          <w:p w:rsidR="00C04971" w:rsidRPr="000146E3" w:rsidRDefault="00C04971" w:rsidP="00C04971">
            <w:pPr>
              <w:tabs>
                <w:tab w:val="left" w:pos="2310"/>
              </w:tabs>
              <w:ind w:right="-57"/>
              <w:rPr>
                <w:sz w:val="28"/>
                <w:szCs w:val="28"/>
              </w:rPr>
            </w:pPr>
            <w:r>
              <w:rPr>
                <w:sz w:val="28"/>
                <w:szCs w:val="28"/>
              </w:rPr>
              <w:t xml:space="preserve">Усков Федор Васильевич </w:t>
            </w:r>
          </w:p>
          <w:p w:rsidR="00C04971" w:rsidRPr="000146E3" w:rsidRDefault="00C04971" w:rsidP="00C04971">
            <w:pPr>
              <w:tabs>
                <w:tab w:val="left" w:pos="2310"/>
              </w:tabs>
              <w:ind w:right="-57"/>
              <w:rPr>
                <w:sz w:val="28"/>
                <w:szCs w:val="28"/>
              </w:rPr>
            </w:pPr>
          </w:p>
        </w:tc>
        <w:tc>
          <w:tcPr>
            <w:tcW w:w="6222" w:type="dxa"/>
          </w:tcPr>
          <w:p w:rsidR="00C04971" w:rsidRPr="000146E3" w:rsidRDefault="00C04971" w:rsidP="00C04971">
            <w:pPr>
              <w:tabs>
                <w:tab w:val="left" w:pos="2310"/>
              </w:tabs>
              <w:ind w:right="-57"/>
              <w:rPr>
                <w:sz w:val="28"/>
                <w:szCs w:val="28"/>
              </w:rPr>
            </w:pPr>
            <w:r w:rsidRPr="000146E3">
              <w:rPr>
                <w:sz w:val="28"/>
                <w:szCs w:val="28"/>
              </w:rPr>
              <w:t xml:space="preserve">- глава </w:t>
            </w:r>
            <w:proofErr w:type="spellStart"/>
            <w:r w:rsidRPr="000146E3">
              <w:rPr>
                <w:sz w:val="28"/>
                <w:szCs w:val="28"/>
              </w:rPr>
              <w:t>Рахинского</w:t>
            </w:r>
            <w:proofErr w:type="spellEnd"/>
            <w:r w:rsidRPr="000146E3">
              <w:rPr>
                <w:sz w:val="28"/>
                <w:szCs w:val="28"/>
              </w:rPr>
              <w:t xml:space="preserve"> сельского поселения, председатель комиссии</w:t>
            </w:r>
          </w:p>
        </w:tc>
      </w:tr>
      <w:tr w:rsidR="00C04971" w:rsidRPr="000146E3" w:rsidTr="00C04971">
        <w:tc>
          <w:tcPr>
            <w:tcW w:w="3348" w:type="dxa"/>
          </w:tcPr>
          <w:p w:rsidR="00C04971" w:rsidRPr="000146E3" w:rsidRDefault="00C04971" w:rsidP="00C04971">
            <w:pPr>
              <w:tabs>
                <w:tab w:val="left" w:pos="2310"/>
              </w:tabs>
              <w:ind w:right="-57"/>
              <w:rPr>
                <w:sz w:val="28"/>
                <w:szCs w:val="28"/>
              </w:rPr>
            </w:pPr>
            <w:proofErr w:type="spellStart"/>
            <w:r w:rsidRPr="000146E3">
              <w:rPr>
                <w:sz w:val="28"/>
                <w:szCs w:val="28"/>
              </w:rPr>
              <w:t>Шабаева</w:t>
            </w:r>
            <w:proofErr w:type="spellEnd"/>
            <w:r w:rsidRPr="000146E3">
              <w:rPr>
                <w:sz w:val="28"/>
                <w:szCs w:val="28"/>
              </w:rPr>
              <w:t xml:space="preserve"> </w:t>
            </w:r>
          </w:p>
          <w:p w:rsidR="00C04971" w:rsidRPr="000146E3" w:rsidRDefault="00C04971" w:rsidP="00C04971">
            <w:pPr>
              <w:tabs>
                <w:tab w:val="left" w:pos="2310"/>
              </w:tabs>
              <w:ind w:right="-57"/>
              <w:rPr>
                <w:sz w:val="28"/>
                <w:szCs w:val="28"/>
              </w:rPr>
            </w:pPr>
            <w:r w:rsidRPr="000146E3">
              <w:rPr>
                <w:sz w:val="28"/>
                <w:szCs w:val="28"/>
              </w:rPr>
              <w:t xml:space="preserve">Луиза </w:t>
            </w:r>
            <w:proofErr w:type="spellStart"/>
            <w:r w:rsidRPr="000146E3">
              <w:rPr>
                <w:sz w:val="28"/>
                <w:szCs w:val="28"/>
              </w:rPr>
              <w:t>Ильгизаровна</w:t>
            </w:r>
            <w:proofErr w:type="spellEnd"/>
          </w:p>
          <w:p w:rsidR="00C04971" w:rsidRPr="000146E3" w:rsidRDefault="00C04971" w:rsidP="00C04971">
            <w:pPr>
              <w:tabs>
                <w:tab w:val="left" w:pos="2310"/>
              </w:tabs>
              <w:ind w:right="-57"/>
              <w:rPr>
                <w:sz w:val="28"/>
                <w:szCs w:val="28"/>
              </w:rPr>
            </w:pPr>
          </w:p>
        </w:tc>
        <w:tc>
          <w:tcPr>
            <w:tcW w:w="6222" w:type="dxa"/>
          </w:tcPr>
          <w:p w:rsidR="00C04971" w:rsidRPr="000146E3" w:rsidRDefault="00C04971" w:rsidP="00C04971">
            <w:pPr>
              <w:tabs>
                <w:tab w:val="left" w:pos="2310"/>
              </w:tabs>
              <w:ind w:right="-57"/>
              <w:rPr>
                <w:sz w:val="28"/>
                <w:szCs w:val="28"/>
              </w:rPr>
            </w:pPr>
            <w:r w:rsidRPr="000146E3">
              <w:rPr>
                <w:sz w:val="28"/>
                <w:szCs w:val="28"/>
              </w:rPr>
              <w:t xml:space="preserve">- ведущий специалист администрации </w:t>
            </w:r>
            <w:proofErr w:type="spellStart"/>
            <w:r w:rsidRPr="000146E3">
              <w:rPr>
                <w:sz w:val="28"/>
                <w:szCs w:val="28"/>
              </w:rPr>
              <w:t>Рахинского</w:t>
            </w:r>
            <w:proofErr w:type="spellEnd"/>
            <w:r w:rsidRPr="000146E3">
              <w:rPr>
                <w:sz w:val="28"/>
                <w:szCs w:val="28"/>
              </w:rPr>
              <w:t xml:space="preserve"> сельского поселения, зам</w:t>
            </w:r>
            <w:proofErr w:type="gramStart"/>
            <w:r w:rsidRPr="000146E3">
              <w:rPr>
                <w:sz w:val="28"/>
                <w:szCs w:val="28"/>
              </w:rPr>
              <w:t>.п</w:t>
            </w:r>
            <w:proofErr w:type="gramEnd"/>
            <w:r w:rsidRPr="000146E3">
              <w:rPr>
                <w:sz w:val="28"/>
                <w:szCs w:val="28"/>
              </w:rPr>
              <w:t>редседателя комиссии</w:t>
            </w:r>
          </w:p>
        </w:tc>
      </w:tr>
      <w:tr w:rsidR="00C04971" w:rsidRPr="000146E3" w:rsidTr="00C04971">
        <w:tc>
          <w:tcPr>
            <w:tcW w:w="3348" w:type="dxa"/>
          </w:tcPr>
          <w:p w:rsidR="00C04971" w:rsidRDefault="00C04971" w:rsidP="00C04971">
            <w:pPr>
              <w:tabs>
                <w:tab w:val="left" w:pos="2310"/>
              </w:tabs>
              <w:ind w:right="-57"/>
              <w:rPr>
                <w:sz w:val="28"/>
                <w:szCs w:val="28"/>
              </w:rPr>
            </w:pPr>
            <w:r>
              <w:rPr>
                <w:sz w:val="28"/>
                <w:szCs w:val="28"/>
              </w:rPr>
              <w:t>Ан  Антонина</w:t>
            </w:r>
          </w:p>
          <w:p w:rsidR="00C04971" w:rsidRPr="000146E3" w:rsidRDefault="00C04971" w:rsidP="00C04971">
            <w:pPr>
              <w:tabs>
                <w:tab w:val="left" w:pos="2310"/>
              </w:tabs>
              <w:ind w:right="-57"/>
              <w:rPr>
                <w:sz w:val="28"/>
                <w:szCs w:val="28"/>
              </w:rPr>
            </w:pPr>
            <w:r>
              <w:rPr>
                <w:sz w:val="28"/>
                <w:szCs w:val="28"/>
              </w:rPr>
              <w:t>Анатольевна</w:t>
            </w:r>
          </w:p>
        </w:tc>
        <w:tc>
          <w:tcPr>
            <w:tcW w:w="6222" w:type="dxa"/>
          </w:tcPr>
          <w:p w:rsidR="00C04971" w:rsidRPr="000146E3" w:rsidRDefault="00C04971" w:rsidP="00C04971">
            <w:pPr>
              <w:tabs>
                <w:tab w:val="left" w:pos="2310"/>
              </w:tabs>
              <w:ind w:right="-57"/>
              <w:rPr>
                <w:sz w:val="28"/>
                <w:szCs w:val="28"/>
              </w:rPr>
            </w:pPr>
            <w:r>
              <w:rPr>
                <w:sz w:val="28"/>
                <w:szCs w:val="28"/>
              </w:rPr>
              <w:t>- специалист</w:t>
            </w:r>
            <w:r w:rsidRPr="000146E3">
              <w:rPr>
                <w:sz w:val="28"/>
                <w:szCs w:val="28"/>
              </w:rPr>
              <w:t xml:space="preserve"> </w:t>
            </w:r>
            <w:r>
              <w:rPr>
                <w:sz w:val="28"/>
                <w:szCs w:val="28"/>
              </w:rPr>
              <w:t xml:space="preserve">2 категории </w:t>
            </w:r>
            <w:r w:rsidRPr="000146E3">
              <w:rPr>
                <w:sz w:val="28"/>
                <w:szCs w:val="28"/>
              </w:rPr>
              <w:t xml:space="preserve">администрации </w:t>
            </w:r>
            <w:proofErr w:type="spellStart"/>
            <w:r w:rsidRPr="000146E3">
              <w:rPr>
                <w:sz w:val="28"/>
                <w:szCs w:val="28"/>
              </w:rPr>
              <w:t>Рахинского</w:t>
            </w:r>
            <w:proofErr w:type="spellEnd"/>
            <w:r w:rsidRPr="000146E3">
              <w:rPr>
                <w:sz w:val="28"/>
                <w:szCs w:val="28"/>
              </w:rPr>
              <w:t xml:space="preserve"> сельского поселения, </w:t>
            </w:r>
            <w:r w:rsidR="000528BD">
              <w:rPr>
                <w:sz w:val="28"/>
                <w:szCs w:val="28"/>
              </w:rPr>
              <w:t>секретарь</w:t>
            </w:r>
            <w:r w:rsidRPr="000146E3">
              <w:rPr>
                <w:sz w:val="28"/>
                <w:szCs w:val="28"/>
              </w:rPr>
              <w:t xml:space="preserve"> комиссии</w:t>
            </w:r>
          </w:p>
          <w:p w:rsidR="00C04971" w:rsidRPr="000146E3" w:rsidRDefault="00C04971" w:rsidP="00C04971">
            <w:pPr>
              <w:tabs>
                <w:tab w:val="left" w:pos="2310"/>
              </w:tabs>
              <w:ind w:right="-57"/>
              <w:rPr>
                <w:sz w:val="28"/>
                <w:szCs w:val="28"/>
              </w:rPr>
            </w:pPr>
          </w:p>
        </w:tc>
      </w:tr>
      <w:tr w:rsidR="00C04971" w:rsidRPr="000146E3" w:rsidTr="00C04971">
        <w:tc>
          <w:tcPr>
            <w:tcW w:w="3348" w:type="dxa"/>
          </w:tcPr>
          <w:p w:rsidR="00C04971" w:rsidRDefault="00C04971" w:rsidP="00C04971">
            <w:pPr>
              <w:tabs>
                <w:tab w:val="left" w:pos="2310"/>
              </w:tabs>
              <w:ind w:right="-57"/>
              <w:rPr>
                <w:sz w:val="28"/>
                <w:szCs w:val="28"/>
              </w:rPr>
            </w:pPr>
            <w:r>
              <w:rPr>
                <w:sz w:val="28"/>
                <w:szCs w:val="28"/>
              </w:rPr>
              <w:t xml:space="preserve">Калинина </w:t>
            </w:r>
          </w:p>
          <w:p w:rsidR="00C04971" w:rsidRDefault="00C04971" w:rsidP="00C04971">
            <w:pPr>
              <w:tabs>
                <w:tab w:val="left" w:pos="2310"/>
              </w:tabs>
              <w:ind w:right="-57"/>
              <w:rPr>
                <w:sz w:val="28"/>
                <w:szCs w:val="28"/>
              </w:rPr>
            </w:pPr>
            <w:r>
              <w:rPr>
                <w:sz w:val="28"/>
                <w:szCs w:val="28"/>
              </w:rPr>
              <w:t>Александра  Сергеевна</w:t>
            </w:r>
          </w:p>
          <w:p w:rsidR="00C04971" w:rsidRPr="000146E3" w:rsidRDefault="00C04971" w:rsidP="00C04971">
            <w:pPr>
              <w:tabs>
                <w:tab w:val="left" w:pos="2310"/>
              </w:tabs>
              <w:ind w:right="-57"/>
              <w:rPr>
                <w:sz w:val="28"/>
                <w:szCs w:val="28"/>
              </w:rPr>
            </w:pPr>
          </w:p>
        </w:tc>
        <w:tc>
          <w:tcPr>
            <w:tcW w:w="6222" w:type="dxa"/>
          </w:tcPr>
          <w:p w:rsidR="00C04971" w:rsidRPr="000146E3" w:rsidRDefault="00C04971" w:rsidP="00C04971">
            <w:pPr>
              <w:tabs>
                <w:tab w:val="left" w:pos="2310"/>
              </w:tabs>
              <w:ind w:right="-57"/>
              <w:rPr>
                <w:sz w:val="28"/>
                <w:szCs w:val="28"/>
              </w:rPr>
            </w:pPr>
            <w:r w:rsidRPr="000146E3">
              <w:rPr>
                <w:sz w:val="28"/>
                <w:szCs w:val="28"/>
              </w:rPr>
              <w:t xml:space="preserve">- </w:t>
            </w:r>
            <w:r>
              <w:rPr>
                <w:sz w:val="28"/>
                <w:szCs w:val="28"/>
              </w:rPr>
              <w:t xml:space="preserve"> главный </w:t>
            </w:r>
            <w:r w:rsidRPr="000146E3">
              <w:rPr>
                <w:sz w:val="28"/>
                <w:szCs w:val="28"/>
              </w:rPr>
              <w:t xml:space="preserve">специалист администрации </w:t>
            </w:r>
            <w:proofErr w:type="spellStart"/>
            <w:r w:rsidRPr="000146E3">
              <w:rPr>
                <w:sz w:val="28"/>
                <w:szCs w:val="28"/>
              </w:rPr>
              <w:t>Рахинского</w:t>
            </w:r>
            <w:proofErr w:type="spellEnd"/>
            <w:r w:rsidRPr="000146E3">
              <w:rPr>
                <w:sz w:val="28"/>
                <w:szCs w:val="28"/>
              </w:rPr>
              <w:t xml:space="preserve"> сельского поселения</w:t>
            </w:r>
            <w:r>
              <w:rPr>
                <w:sz w:val="28"/>
                <w:szCs w:val="28"/>
              </w:rPr>
              <w:t xml:space="preserve">, </w:t>
            </w:r>
            <w:r w:rsidRPr="000146E3">
              <w:rPr>
                <w:sz w:val="28"/>
                <w:szCs w:val="28"/>
              </w:rPr>
              <w:t>член комиссии</w:t>
            </w:r>
          </w:p>
          <w:p w:rsidR="00C04971" w:rsidRPr="000146E3" w:rsidRDefault="00C04971" w:rsidP="00C04971">
            <w:pPr>
              <w:tabs>
                <w:tab w:val="left" w:pos="2310"/>
              </w:tabs>
              <w:ind w:right="-57"/>
              <w:rPr>
                <w:sz w:val="28"/>
                <w:szCs w:val="28"/>
              </w:rPr>
            </w:pPr>
          </w:p>
        </w:tc>
      </w:tr>
      <w:tr w:rsidR="00C04971" w:rsidRPr="000146E3" w:rsidTr="00C04971">
        <w:tc>
          <w:tcPr>
            <w:tcW w:w="3348" w:type="dxa"/>
          </w:tcPr>
          <w:p w:rsidR="00C04971" w:rsidRDefault="00C04971" w:rsidP="00C04971">
            <w:pPr>
              <w:tabs>
                <w:tab w:val="left" w:pos="2310"/>
              </w:tabs>
              <w:ind w:right="-57"/>
              <w:rPr>
                <w:sz w:val="28"/>
                <w:szCs w:val="28"/>
              </w:rPr>
            </w:pPr>
            <w:proofErr w:type="spellStart"/>
            <w:r>
              <w:rPr>
                <w:sz w:val="28"/>
                <w:szCs w:val="28"/>
              </w:rPr>
              <w:t>Поддубнова</w:t>
            </w:r>
            <w:proofErr w:type="spellEnd"/>
            <w:r>
              <w:rPr>
                <w:sz w:val="28"/>
                <w:szCs w:val="28"/>
              </w:rPr>
              <w:t xml:space="preserve"> </w:t>
            </w:r>
          </w:p>
          <w:p w:rsidR="00C04971" w:rsidRDefault="00C04971" w:rsidP="00C04971">
            <w:pPr>
              <w:tabs>
                <w:tab w:val="left" w:pos="2310"/>
              </w:tabs>
              <w:ind w:right="-57"/>
              <w:rPr>
                <w:sz w:val="28"/>
                <w:szCs w:val="28"/>
              </w:rPr>
            </w:pPr>
            <w:r>
              <w:rPr>
                <w:sz w:val="28"/>
                <w:szCs w:val="28"/>
              </w:rPr>
              <w:t xml:space="preserve">Анна </w:t>
            </w:r>
            <w:proofErr w:type="spellStart"/>
            <w:r>
              <w:rPr>
                <w:sz w:val="28"/>
                <w:szCs w:val="28"/>
              </w:rPr>
              <w:t>Алесандровна</w:t>
            </w:r>
            <w:proofErr w:type="spellEnd"/>
          </w:p>
          <w:p w:rsidR="00C04971" w:rsidRPr="000146E3" w:rsidRDefault="00C04971" w:rsidP="00C04971">
            <w:pPr>
              <w:tabs>
                <w:tab w:val="left" w:pos="2310"/>
              </w:tabs>
              <w:ind w:right="-57"/>
              <w:rPr>
                <w:sz w:val="28"/>
                <w:szCs w:val="28"/>
              </w:rPr>
            </w:pPr>
          </w:p>
        </w:tc>
        <w:tc>
          <w:tcPr>
            <w:tcW w:w="6222" w:type="dxa"/>
          </w:tcPr>
          <w:p w:rsidR="00C04971" w:rsidRDefault="00C04971" w:rsidP="00C04971">
            <w:pPr>
              <w:tabs>
                <w:tab w:val="left" w:pos="2310"/>
              </w:tabs>
              <w:ind w:right="-57"/>
              <w:rPr>
                <w:sz w:val="28"/>
                <w:szCs w:val="28"/>
              </w:rPr>
            </w:pPr>
            <w:r w:rsidRPr="000146E3">
              <w:rPr>
                <w:sz w:val="28"/>
                <w:szCs w:val="28"/>
              </w:rPr>
              <w:t xml:space="preserve">- </w:t>
            </w:r>
            <w:r>
              <w:rPr>
                <w:sz w:val="28"/>
                <w:szCs w:val="28"/>
              </w:rPr>
              <w:t xml:space="preserve">директор ООО «Консультативный центр </w:t>
            </w:r>
          </w:p>
          <w:p w:rsidR="00C04971" w:rsidRDefault="00C04971" w:rsidP="00C04971">
            <w:pPr>
              <w:tabs>
                <w:tab w:val="left" w:pos="2310"/>
              </w:tabs>
              <w:ind w:right="-57"/>
              <w:rPr>
                <w:sz w:val="28"/>
                <w:szCs w:val="28"/>
              </w:rPr>
            </w:pPr>
            <w:r>
              <w:rPr>
                <w:sz w:val="28"/>
                <w:szCs w:val="28"/>
              </w:rPr>
              <w:t xml:space="preserve">«Эксперт – Надзор» </w:t>
            </w:r>
            <w:r w:rsidRPr="000146E3">
              <w:rPr>
                <w:sz w:val="28"/>
                <w:szCs w:val="28"/>
              </w:rPr>
              <w:t>/по согласованию/,</w:t>
            </w:r>
          </w:p>
          <w:p w:rsidR="00C04971" w:rsidRPr="000146E3" w:rsidRDefault="00C04971" w:rsidP="00C04971">
            <w:pPr>
              <w:tabs>
                <w:tab w:val="left" w:pos="2310"/>
              </w:tabs>
              <w:ind w:right="-57"/>
              <w:rPr>
                <w:sz w:val="28"/>
                <w:szCs w:val="28"/>
              </w:rPr>
            </w:pPr>
            <w:r w:rsidRPr="000146E3">
              <w:rPr>
                <w:sz w:val="28"/>
                <w:szCs w:val="28"/>
              </w:rPr>
              <w:t xml:space="preserve"> член комиссии</w:t>
            </w:r>
          </w:p>
          <w:p w:rsidR="00C04971" w:rsidRPr="000146E3" w:rsidRDefault="00C04971" w:rsidP="00C04971">
            <w:pPr>
              <w:tabs>
                <w:tab w:val="left" w:pos="2310"/>
              </w:tabs>
              <w:ind w:right="-57"/>
              <w:rPr>
                <w:sz w:val="28"/>
                <w:szCs w:val="28"/>
              </w:rPr>
            </w:pPr>
          </w:p>
        </w:tc>
      </w:tr>
    </w:tbl>
    <w:p w:rsidR="00C04971" w:rsidRDefault="00C04971" w:rsidP="00C04971">
      <w:pPr>
        <w:pStyle w:val="a3"/>
        <w:spacing w:after="0"/>
        <w:ind w:firstLine="709"/>
        <w:jc w:val="both"/>
        <w:rPr>
          <w:lang w:val="ru-RU"/>
        </w:rPr>
      </w:pPr>
    </w:p>
    <w:p w:rsidR="00C04971" w:rsidRDefault="00C04971" w:rsidP="00C04971">
      <w:pPr>
        <w:pStyle w:val="a3"/>
        <w:spacing w:after="0"/>
        <w:ind w:firstLine="709"/>
        <w:jc w:val="both"/>
        <w:rPr>
          <w:lang w:val="ru-RU"/>
        </w:rPr>
      </w:pPr>
    </w:p>
    <w:p w:rsidR="00C04971" w:rsidRDefault="00C04971" w:rsidP="00C04971">
      <w:pPr>
        <w:pStyle w:val="a3"/>
        <w:spacing w:after="0"/>
        <w:ind w:firstLine="709"/>
        <w:jc w:val="both"/>
        <w:rPr>
          <w:lang w:val="ru-RU"/>
        </w:rPr>
      </w:pPr>
    </w:p>
    <w:p w:rsidR="00C04971" w:rsidRDefault="00C04971" w:rsidP="00C04971">
      <w:pPr>
        <w:pStyle w:val="a3"/>
        <w:spacing w:after="0"/>
        <w:ind w:firstLine="709"/>
        <w:jc w:val="both"/>
        <w:rPr>
          <w:lang w:val="ru-RU"/>
        </w:rPr>
      </w:pPr>
    </w:p>
    <w:p w:rsidR="00C04971" w:rsidRPr="00CD149F" w:rsidRDefault="00C04971" w:rsidP="00C04971">
      <w:pPr>
        <w:ind w:right="-58"/>
        <w:jc w:val="both"/>
        <w:rPr>
          <w:color w:val="000000" w:themeColor="text1"/>
          <w:sz w:val="28"/>
          <w:szCs w:val="28"/>
        </w:rPr>
      </w:pPr>
      <w:r w:rsidRPr="00CD149F">
        <w:rPr>
          <w:color w:val="000000" w:themeColor="text1"/>
          <w:sz w:val="28"/>
          <w:szCs w:val="28"/>
        </w:rPr>
        <w:t xml:space="preserve">Глава </w:t>
      </w:r>
    </w:p>
    <w:p w:rsidR="00C04971" w:rsidRDefault="00C04971" w:rsidP="00C04971">
      <w:pPr>
        <w:ind w:right="-58"/>
        <w:jc w:val="both"/>
        <w:rPr>
          <w:color w:val="000000" w:themeColor="text1"/>
          <w:sz w:val="28"/>
          <w:szCs w:val="28"/>
        </w:rPr>
      </w:pPr>
      <w:proofErr w:type="spellStart"/>
      <w:r w:rsidRPr="00CD149F">
        <w:rPr>
          <w:color w:val="000000" w:themeColor="text1"/>
          <w:sz w:val="28"/>
          <w:szCs w:val="28"/>
        </w:rPr>
        <w:t>Рахинского</w:t>
      </w:r>
      <w:proofErr w:type="spellEnd"/>
      <w:r w:rsidRPr="00CD149F">
        <w:rPr>
          <w:color w:val="000000" w:themeColor="text1"/>
          <w:sz w:val="28"/>
          <w:szCs w:val="28"/>
        </w:rPr>
        <w:t xml:space="preserve"> сельского поселения          </w:t>
      </w:r>
      <w:r w:rsidRPr="00CD149F">
        <w:rPr>
          <w:color w:val="000000" w:themeColor="text1"/>
          <w:sz w:val="28"/>
          <w:szCs w:val="28"/>
        </w:rPr>
        <w:tab/>
      </w:r>
      <w:r w:rsidRPr="00CD149F">
        <w:rPr>
          <w:color w:val="000000" w:themeColor="text1"/>
          <w:sz w:val="28"/>
          <w:szCs w:val="28"/>
        </w:rPr>
        <w:tab/>
      </w:r>
      <w:r w:rsidRPr="00CD149F">
        <w:rPr>
          <w:color w:val="000000" w:themeColor="text1"/>
          <w:sz w:val="28"/>
          <w:szCs w:val="28"/>
        </w:rPr>
        <w:tab/>
        <w:t>Ф.В. Усков</w:t>
      </w:r>
    </w:p>
    <w:p w:rsidR="00C04971" w:rsidRDefault="00C04971" w:rsidP="00C04971">
      <w:pPr>
        <w:pStyle w:val="a3"/>
        <w:spacing w:after="0"/>
        <w:ind w:firstLine="709"/>
        <w:jc w:val="both"/>
        <w:rPr>
          <w:lang w:val="ru-RU"/>
        </w:rPr>
      </w:pPr>
    </w:p>
    <w:p w:rsidR="00C04971" w:rsidRDefault="00C04971" w:rsidP="00C04971">
      <w:pPr>
        <w:pStyle w:val="a3"/>
        <w:spacing w:after="0"/>
        <w:ind w:firstLine="709"/>
        <w:jc w:val="both"/>
        <w:rPr>
          <w:lang w:val="ru-RU"/>
        </w:rPr>
      </w:pPr>
    </w:p>
    <w:p w:rsidR="00C04971" w:rsidRDefault="00C04971" w:rsidP="00C04971">
      <w:pPr>
        <w:pStyle w:val="a3"/>
        <w:spacing w:after="0"/>
        <w:ind w:firstLine="709"/>
        <w:jc w:val="both"/>
        <w:rPr>
          <w:lang w:val="ru-RU"/>
        </w:rPr>
      </w:pPr>
    </w:p>
    <w:p w:rsidR="00C04971" w:rsidRDefault="00C04971" w:rsidP="00C04971">
      <w:pPr>
        <w:pStyle w:val="a3"/>
        <w:spacing w:after="0"/>
        <w:ind w:firstLine="709"/>
        <w:jc w:val="both"/>
        <w:rPr>
          <w:lang w:val="ru-RU"/>
        </w:rPr>
      </w:pPr>
    </w:p>
    <w:p w:rsidR="00C04971" w:rsidRDefault="00C04971" w:rsidP="00C04971">
      <w:pPr>
        <w:pStyle w:val="a3"/>
        <w:spacing w:after="0"/>
        <w:ind w:firstLine="709"/>
        <w:jc w:val="both"/>
        <w:rPr>
          <w:lang w:val="ru-RU"/>
        </w:rPr>
      </w:pPr>
    </w:p>
    <w:p w:rsidR="00C04971" w:rsidRDefault="00C04971" w:rsidP="00C04971">
      <w:pPr>
        <w:pStyle w:val="a3"/>
        <w:spacing w:after="0"/>
        <w:ind w:firstLine="709"/>
        <w:jc w:val="both"/>
        <w:rPr>
          <w:lang w:val="ru-RU"/>
        </w:rPr>
      </w:pPr>
    </w:p>
    <w:p w:rsidR="00C04971" w:rsidRDefault="00C04971" w:rsidP="00C04971">
      <w:pPr>
        <w:pStyle w:val="a3"/>
        <w:spacing w:after="0"/>
        <w:ind w:firstLine="709"/>
        <w:jc w:val="both"/>
        <w:rPr>
          <w:lang w:val="ru-RU"/>
        </w:rPr>
      </w:pPr>
    </w:p>
    <w:p w:rsidR="00C04971" w:rsidRDefault="00C04971" w:rsidP="00C04971">
      <w:pPr>
        <w:pStyle w:val="a3"/>
        <w:spacing w:after="0"/>
        <w:ind w:firstLine="709"/>
        <w:jc w:val="both"/>
        <w:rPr>
          <w:lang w:val="ru-RU"/>
        </w:rPr>
      </w:pPr>
    </w:p>
    <w:p w:rsidR="00C04971" w:rsidRDefault="00C04971" w:rsidP="00C04971">
      <w:pPr>
        <w:pStyle w:val="a3"/>
        <w:spacing w:after="0"/>
        <w:ind w:firstLine="709"/>
        <w:jc w:val="both"/>
        <w:rPr>
          <w:lang w:val="ru-RU"/>
        </w:rPr>
      </w:pPr>
    </w:p>
    <w:p w:rsidR="00C04971" w:rsidRDefault="00C04971" w:rsidP="00C04971">
      <w:pPr>
        <w:pStyle w:val="a3"/>
        <w:spacing w:after="0"/>
        <w:ind w:firstLine="709"/>
        <w:jc w:val="both"/>
        <w:rPr>
          <w:lang w:val="ru-RU"/>
        </w:rPr>
      </w:pPr>
    </w:p>
    <w:p w:rsidR="00C04971" w:rsidRDefault="00C04971" w:rsidP="00C04971">
      <w:pPr>
        <w:pStyle w:val="a3"/>
        <w:spacing w:after="0"/>
        <w:ind w:firstLine="709"/>
        <w:jc w:val="both"/>
        <w:rPr>
          <w:lang w:val="ru-RU"/>
        </w:rPr>
      </w:pPr>
    </w:p>
    <w:p w:rsidR="00C04971" w:rsidRDefault="00C04971" w:rsidP="00C04971">
      <w:pPr>
        <w:pStyle w:val="a3"/>
        <w:spacing w:after="0"/>
        <w:ind w:firstLine="709"/>
        <w:jc w:val="both"/>
        <w:rPr>
          <w:lang w:val="ru-RU"/>
        </w:rPr>
      </w:pPr>
    </w:p>
    <w:p w:rsidR="00C04971" w:rsidRDefault="00C04971" w:rsidP="00C04971">
      <w:pPr>
        <w:pStyle w:val="a3"/>
        <w:spacing w:after="0"/>
        <w:ind w:firstLine="709"/>
        <w:jc w:val="both"/>
        <w:rPr>
          <w:lang w:val="ru-RU"/>
        </w:rPr>
      </w:pPr>
    </w:p>
    <w:p w:rsidR="00C04971" w:rsidRDefault="00C04971" w:rsidP="00C04971">
      <w:pPr>
        <w:pStyle w:val="a3"/>
        <w:spacing w:after="0"/>
        <w:ind w:firstLine="709"/>
        <w:jc w:val="both"/>
        <w:rPr>
          <w:lang w:val="ru-RU"/>
        </w:rPr>
      </w:pPr>
    </w:p>
    <w:p w:rsidR="00C04971" w:rsidRDefault="00C04971" w:rsidP="00C04971">
      <w:pPr>
        <w:pStyle w:val="a3"/>
        <w:spacing w:after="0"/>
        <w:ind w:firstLine="709"/>
        <w:jc w:val="both"/>
        <w:rPr>
          <w:lang w:val="ru-RU"/>
        </w:rPr>
      </w:pPr>
    </w:p>
    <w:p w:rsidR="00C04971" w:rsidRDefault="00C04971" w:rsidP="00C04971">
      <w:pPr>
        <w:pStyle w:val="a3"/>
        <w:spacing w:after="0"/>
        <w:ind w:firstLine="709"/>
        <w:jc w:val="both"/>
        <w:rPr>
          <w:lang w:val="ru-RU"/>
        </w:rPr>
      </w:pPr>
    </w:p>
    <w:p w:rsidR="00C04971" w:rsidRPr="00C04971" w:rsidRDefault="00C04971" w:rsidP="00C04971">
      <w:pPr>
        <w:pStyle w:val="a3"/>
        <w:spacing w:after="0" w:line="240" w:lineRule="auto"/>
        <w:ind w:firstLine="709"/>
        <w:rPr>
          <w:sz w:val="28"/>
          <w:szCs w:val="28"/>
          <w:lang w:val="ru-RU"/>
        </w:rPr>
      </w:pP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w:t>
      </w:r>
      <w:r w:rsidRPr="00C04971">
        <w:rPr>
          <w:sz w:val="28"/>
          <w:szCs w:val="28"/>
        </w:rPr>
        <w:t> </w:t>
      </w:r>
      <w:r w:rsidRPr="00C04971">
        <w:rPr>
          <w:sz w:val="28"/>
          <w:szCs w:val="28"/>
          <w:lang w:val="ru-RU"/>
        </w:rPr>
        <w:t xml:space="preserve"> П</w:t>
      </w:r>
      <w:r>
        <w:rPr>
          <w:sz w:val="28"/>
          <w:szCs w:val="28"/>
          <w:lang w:val="ru-RU"/>
        </w:rPr>
        <w:t>риложение № 2</w:t>
      </w:r>
    </w:p>
    <w:p w:rsidR="00C04971" w:rsidRPr="00C04971" w:rsidRDefault="00C04971" w:rsidP="00C04971">
      <w:pPr>
        <w:pStyle w:val="a3"/>
        <w:spacing w:after="0" w:line="240" w:lineRule="auto"/>
        <w:ind w:firstLine="709"/>
        <w:rPr>
          <w:sz w:val="28"/>
          <w:szCs w:val="28"/>
          <w:lang w:val="ru-RU"/>
        </w:rPr>
      </w:pPr>
      <w:r w:rsidRPr="00C04971">
        <w:rPr>
          <w:sz w:val="28"/>
          <w:szCs w:val="28"/>
          <w:lang w:val="ru-RU"/>
        </w:rPr>
        <w:t>к постановлению  администрации</w:t>
      </w:r>
    </w:p>
    <w:p w:rsidR="00C04971" w:rsidRPr="00C04971" w:rsidRDefault="00C04971" w:rsidP="00C04971">
      <w:pPr>
        <w:pStyle w:val="a3"/>
        <w:spacing w:after="0" w:line="240" w:lineRule="auto"/>
        <w:ind w:firstLine="709"/>
        <w:rPr>
          <w:sz w:val="28"/>
          <w:szCs w:val="28"/>
          <w:lang w:val="ru-RU"/>
        </w:rPr>
      </w:pPr>
      <w:proofErr w:type="spellStart"/>
      <w:r w:rsidRPr="00C04971">
        <w:rPr>
          <w:sz w:val="28"/>
          <w:szCs w:val="28"/>
          <w:lang w:val="ru-RU"/>
        </w:rPr>
        <w:t>Рахинского</w:t>
      </w:r>
      <w:proofErr w:type="spellEnd"/>
      <w:r w:rsidRPr="00C04971">
        <w:rPr>
          <w:sz w:val="28"/>
          <w:szCs w:val="28"/>
          <w:lang w:val="ru-RU"/>
        </w:rPr>
        <w:t xml:space="preserve"> сельского поселения</w:t>
      </w:r>
    </w:p>
    <w:p w:rsidR="00C04971" w:rsidRDefault="00C04971" w:rsidP="00C04971">
      <w:pPr>
        <w:pStyle w:val="a3"/>
        <w:spacing w:after="0" w:line="240" w:lineRule="auto"/>
        <w:ind w:firstLine="709"/>
        <w:rPr>
          <w:sz w:val="28"/>
          <w:szCs w:val="28"/>
          <w:lang w:val="ru-RU"/>
        </w:rPr>
      </w:pPr>
      <w:r w:rsidRPr="00C04971">
        <w:rPr>
          <w:sz w:val="28"/>
          <w:szCs w:val="28"/>
        </w:rPr>
        <w:t>                                                                         </w:t>
      </w:r>
      <w:r>
        <w:rPr>
          <w:sz w:val="28"/>
          <w:szCs w:val="28"/>
        </w:rPr>
        <w:t>           </w:t>
      </w:r>
      <w:r w:rsidRPr="00C04971">
        <w:rPr>
          <w:sz w:val="28"/>
          <w:szCs w:val="28"/>
          <w:lang w:val="ru-RU"/>
        </w:rPr>
        <w:t xml:space="preserve"> от 26.06.2018 г. № 40</w:t>
      </w:r>
    </w:p>
    <w:p w:rsidR="00C04971" w:rsidRDefault="00C04971" w:rsidP="00C04971">
      <w:pPr>
        <w:pStyle w:val="a3"/>
        <w:spacing w:after="0"/>
        <w:ind w:firstLine="709"/>
        <w:jc w:val="both"/>
        <w:rPr>
          <w:lang w:val="ru-RU"/>
        </w:rPr>
      </w:pPr>
    </w:p>
    <w:p w:rsidR="00C04971" w:rsidRDefault="00C04971" w:rsidP="00C04971">
      <w:pPr>
        <w:pStyle w:val="a3"/>
        <w:spacing w:after="0"/>
        <w:ind w:firstLine="709"/>
        <w:jc w:val="both"/>
        <w:rPr>
          <w:lang w:val="ru-RU"/>
        </w:rPr>
      </w:pPr>
    </w:p>
    <w:p w:rsidR="00C04971" w:rsidRDefault="00C04971" w:rsidP="00C04971">
      <w:pPr>
        <w:pStyle w:val="a3"/>
        <w:spacing w:after="0"/>
        <w:ind w:firstLine="709"/>
        <w:jc w:val="both"/>
        <w:rPr>
          <w:lang w:val="ru-RU"/>
        </w:rPr>
      </w:pPr>
    </w:p>
    <w:p w:rsidR="00C04971" w:rsidRDefault="00C04971" w:rsidP="00C04971">
      <w:pPr>
        <w:pStyle w:val="a3"/>
        <w:spacing w:after="0"/>
        <w:ind w:firstLine="709"/>
        <w:jc w:val="both"/>
        <w:rPr>
          <w:lang w:val="ru-RU"/>
        </w:rPr>
      </w:pPr>
    </w:p>
    <w:p w:rsidR="00C04971" w:rsidRPr="00C04971" w:rsidRDefault="00C04971" w:rsidP="00C04971">
      <w:pPr>
        <w:pStyle w:val="a3"/>
        <w:spacing w:after="0"/>
        <w:ind w:firstLine="709"/>
        <w:jc w:val="both"/>
        <w:rPr>
          <w:lang w:val="ru-RU"/>
        </w:rPr>
      </w:pPr>
    </w:p>
    <w:p w:rsidR="00C04971" w:rsidRPr="00C04971" w:rsidRDefault="00C04971" w:rsidP="00C04971">
      <w:pPr>
        <w:pStyle w:val="a3"/>
        <w:spacing w:after="0" w:line="240" w:lineRule="auto"/>
        <w:ind w:firstLine="709"/>
        <w:jc w:val="center"/>
        <w:rPr>
          <w:b/>
          <w:sz w:val="28"/>
          <w:szCs w:val="28"/>
          <w:lang w:val="ru-RU"/>
        </w:rPr>
      </w:pPr>
      <w:r w:rsidRPr="00C04971">
        <w:rPr>
          <w:rStyle w:val="a5"/>
          <w:b w:val="0"/>
          <w:sz w:val="28"/>
          <w:szCs w:val="28"/>
          <w:lang w:val="ru-RU"/>
        </w:rPr>
        <w:t xml:space="preserve">Положение о единой комиссии по осуществлению закупок путем проведения конкурсов, аукционов, запросов котировок, запросов предложений для определения поставщиков (подрядчиков, исполнителей) для нужд </w:t>
      </w:r>
      <w:proofErr w:type="spellStart"/>
      <w:r w:rsidR="00235EA6" w:rsidRPr="00C04971">
        <w:rPr>
          <w:sz w:val="28"/>
          <w:szCs w:val="28"/>
          <w:lang w:val="ru-RU"/>
        </w:rPr>
        <w:t>Рахинского</w:t>
      </w:r>
      <w:proofErr w:type="spellEnd"/>
      <w:r w:rsidR="00235EA6" w:rsidRPr="00C04971">
        <w:rPr>
          <w:sz w:val="28"/>
          <w:szCs w:val="28"/>
          <w:lang w:val="ru-RU"/>
        </w:rPr>
        <w:t xml:space="preserve"> сельского поселения</w:t>
      </w:r>
    </w:p>
    <w:p w:rsidR="00C04971" w:rsidRPr="00C04971" w:rsidRDefault="00C04971" w:rsidP="00C04971">
      <w:pPr>
        <w:pStyle w:val="a3"/>
        <w:spacing w:after="0" w:line="240" w:lineRule="auto"/>
        <w:ind w:firstLine="709"/>
        <w:jc w:val="both"/>
        <w:rPr>
          <w:sz w:val="28"/>
          <w:szCs w:val="28"/>
          <w:lang w:val="ru-RU"/>
        </w:rPr>
      </w:pPr>
      <w:r w:rsidRPr="00C04971">
        <w:rPr>
          <w:rStyle w:val="a5"/>
          <w:sz w:val="28"/>
          <w:szCs w:val="28"/>
        </w:rPr>
        <w:t> </w:t>
      </w:r>
    </w:p>
    <w:p w:rsidR="00C04971" w:rsidRPr="00C04971" w:rsidRDefault="00C04971" w:rsidP="00C04971">
      <w:pPr>
        <w:pStyle w:val="a3"/>
        <w:spacing w:after="0" w:line="240" w:lineRule="auto"/>
        <w:jc w:val="center"/>
        <w:rPr>
          <w:sz w:val="28"/>
          <w:szCs w:val="28"/>
          <w:lang w:val="ru-RU"/>
        </w:rPr>
      </w:pPr>
      <w:r w:rsidRPr="00C04971">
        <w:rPr>
          <w:sz w:val="28"/>
          <w:szCs w:val="28"/>
          <w:lang w:val="ru-RU"/>
        </w:rPr>
        <w:t>1. Общие положения</w:t>
      </w:r>
    </w:p>
    <w:p w:rsidR="00C04971" w:rsidRPr="00C04971" w:rsidRDefault="00C04971" w:rsidP="00C04971">
      <w:pPr>
        <w:pStyle w:val="a3"/>
        <w:spacing w:after="0" w:line="240" w:lineRule="auto"/>
        <w:ind w:firstLine="709"/>
        <w:jc w:val="both"/>
        <w:rPr>
          <w:sz w:val="28"/>
          <w:szCs w:val="28"/>
          <w:lang w:val="ru-RU"/>
        </w:rPr>
      </w:pPr>
      <w:r w:rsidRPr="00C04971">
        <w:rPr>
          <w:sz w:val="28"/>
          <w:szCs w:val="28"/>
        </w:rPr>
        <w:t> </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1.1. Настоящее Положение определяет цели, задачи, функции, полномочия и порядок деятельности единой комиссии для определения поставщиков (подрядчиков, исполнителей) для заключения контрактов на поставку товаров, выполнение работ, оказание услуг для нужд администрации </w:t>
      </w:r>
      <w:proofErr w:type="spellStart"/>
      <w:r w:rsidR="00235EA6" w:rsidRPr="00C04971">
        <w:rPr>
          <w:sz w:val="28"/>
          <w:szCs w:val="28"/>
          <w:lang w:val="ru-RU"/>
        </w:rPr>
        <w:t>Рахинского</w:t>
      </w:r>
      <w:proofErr w:type="spellEnd"/>
      <w:r w:rsidR="00235EA6" w:rsidRPr="00C04971">
        <w:rPr>
          <w:sz w:val="28"/>
          <w:szCs w:val="28"/>
          <w:lang w:val="ru-RU"/>
        </w:rPr>
        <w:t xml:space="preserve"> сельского поселения</w:t>
      </w:r>
      <w:r w:rsidRPr="00C04971">
        <w:rPr>
          <w:sz w:val="28"/>
          <w:szCs w:val="28"/>
          <w:lang w:val="ru-RU"/>
        </w:rPr>
        <w:t xml:space="preserve"> (далее - единая комиссия) путем проведения конкурсов, аукционов, запросов котировок, запросов предложений.</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1.2. Основные понятия:</w:t>
      </w:r>
    </w:p>
    <w:p w:rsidR="00C04971" w:rsidRPr="00C04971" w:rsidRDefault="00C04971" w:rsidP="00C04971">
      <w:pPr>
        <w:pStyle w:val="a3"/>
        <w:spacing w:after="0" w:line="240" w:lineRule="auto"/>
        <w:ind w:firstLine="709"/>
        <w:jc w:val="both"/>
        <w:rPr>
          <w:sz w:val="28"/>
          <w:szCs w:val="28"/>
          <w:lang w:val="ru-RU"/>
        </w:rPr>
      </w:pPr>
      <w:proofErr w:type="gramStart"/>
      <w:r w:rsidRPr="00C04971">
        <w:rPr>
          <w:sz w:val="28"/>
          <w:szCs w:val="28"/>
          <w:lang w:val="ru-RU"/>
        </w:rPr>
        <w:t xml:space="preserve">- определение поставщика (подрядчика, исполнителя) - совокупность действий, которые осуществляются заказчиком в порядке, установленном Федеральным законом от 05.04.2013 </w:t>
      </w:r>
      <w:r w:rsidRPr="00C04971">
        <w:rPr>
          <w:sz w:val="28"/>
          <w:szCs w:val="28"/>
        </w:rPr>
        <w:t>N</w:t>
      </w:r>
      <w:r w:rsidRPr="00C04971">
        <w:rPr>
          <w:sz w:val="28"/>
          <w:szCs w:val="28"/>
          <w:lang w:val="ru-RU"/>
        </w:rPr>
        <w:t xml:space="preserve">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начиная с размещения извещения об осуществлении закупки товара, работы, услуги для обеспечения нужд заказчика и завершаются заключением контракта;</w:t>
      </w:r>
      <w:proofErr w:type="gramEnd"/>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участник закупки - любое юридическое лицо независимо от его организационно-правовой формы, формы собственности, места нахождения и места происхождения капитала или любое физическое лицо, в том числе зарегистрированное в качестве индивидуального предпринимателя;</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конкурс - способ определения поставщика (подрядчика, исполнителя), при котором победителем признается участник закупки, предложивший лучшие условия исполнения контракта;</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открытый конкурс -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конкурсной документации и к участникам закупки предъявляются единые требования;</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 конкурс с ограниченным участием -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w:t>
      </w:r>
      <w:r w:rsidRPr="00C04971">
        <w:rPr>
          <w:sz w:val="28"/>
          <w:szCs w:val="28"/>
          <w:lang w:val="ru-RU"/>
        </w:rPr>
        <w:lastRenderedPageBreak/>
        <w:t xml:space="preserve">требования и дополнительные требования и победитель такого конкурса определяется из числа участников закупки, прошедших </w:t>
      </w:r>
      <w:proofErr w:type="spellStart"/>
      <w:r w:rsidRPr="00C04971">
        <w:rPr>
          <w:sz w:val="28"/>
          <w:szCs w:val="28"/>
          <w:lang w:val="ru-RU"/>
        </w:rPr>
        <w:t>предквалификационный</w:t>
      </w:r>
      <w:proofErr w:type="spellEnd"/>
      <w:r w:rsidRPr="00C04971">
        <w:rPr>
          <w:sz w:val="28"/>
          <w:szCs w:val="28"/>
          <w:lang w:val="ru-RU"/>
        </w:rPr>
        <w:t xml:space="preserve"> отбор;</w:t>
      </w:r>
    </w:p>
    <w:p w:rsidR="00C04971" w:rsidRPr="00C04971" w:rsidRDefault="00C04971" w:rsidP="00C04971">
      <w:pPr>
        <w:pStyle w:val="a3"/>
        <w:spacing w:after="0" w:line="240" w:lineRule="auto"/>
        <w:ind w:firstLine="709"/>
        <w:jc w:val="both"/>
        <w:rPr>
          <w:sz w:val="28"/>
          <w:szCs w:val="28"/>
          <w:lang w:val="ru-RU"/>
        </w:rPr>
      </w:pPr>
      <w:proofErr w:type="gramStart"/>
      <w:r w:rsidRPr="00C04971">
        <w:rPr>
          <w:sz w:val="28"/>
          <w:szCs w:val="28"/>
          <w:lang w:val="ru-RU"/>
        </w:rPr>
        <w:t xml:space="preserve">- двухэтапный конкурс -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либо единые требования и дополнительные требования и победителем такого конкурса признается участник двухэтапного конкурса, принявший участие в проведении обоих этапов такого конкурса (в том числе прошедший </w:t>
      </w:r>
      <w:proofErr w:type="spellStart"/>
      <w:r w:rsidRPr="00C04971">
        <w:rPr>
          <w:sz w:val="28"/>
          <w:szCs w:val="28"/>
          <w:lang w:val="ru-RU"/>
        </w:rPr>
        <w:t>предквалификационный</w:t>
      </w:r>
      <w:proofErr w:type="spellEnd"/>
      <w:proofErr w:type="gramEnd"/>
      <w:r w:rsidRPr="00C04971">
        <w:rPr>
          <w:sz w:val="28"/>
          <w:szCs w:val="28"/>
          <w:lang w:val="ru-RU"/>
        </w:rPr>
        <w:t xml:space="preserve"> отбор на первом этапе в случае установления дополнительных требований к участникам такого конкурса) и предложивший лучшие условия исполнения контракта по результатам второго этапа такого конкурса;</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аукцион - способ определения поставщика (подрядчика, исполнителя), при котором победителем признается участник закупки, предложивший наименьшую цену контракта;</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аукцион в электронной форме (электронный аукцион) - аукцион,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запрос котировок - способ определения поставщика (подрядчика, исполнителя), при котором информация о потребностях заказчика в товаре, работе или услуге сообщается неограниченному кругу лиц путем размещения в единой информационной системе извещения о проведении запроса котировок и победителем запроса котировок признается участник закупки, предложивший наиболее низкую цену контракта;</w:t>
      </w:r>
    </w:p>
    <w:p w:rsidR="00C04971" w:rsidRPr="00C04971" w:rsidRDefault="00C04971" w:rsidP="00C04971">
      <w:pPr>
        <w:pStyle w:val="a3"/>
        <w:spacing w:after="0" w:line="240" w:lineRule="auto"/>
        <w:ind w:firstLine="709"/>
        <w:jc w:val="both"/>
        <w:rPr>
          <w:sz w:val="28"/>
          <w:szCs w:val="28"/>
          <w:lang w:val="ru-RU"/>
        </w:rPr>
      </w:pPr>
      <w:proofErr w:type="gramStart"/>
      <w:r w:rsidRPr="00C04971">
        <w:rPr>
          <w:sz w:val="28"/>
          <w:szCs w:val="28"/>
          <w:lang w:val="ru-RU"/>
        </w:rPr>
        <w:t>- запрос предложений - способ определения поставщика (подрядчика, исполнителя), при котором информация о потребностях в товаре, работе или услуге для нужд заказчика сообщается неограниченному кругу лиц путем размещения в единой информационной системе извещения о проведении запроса предложений, документации о проведении запроса предложений и победителем запроса предложений признается участник закупки, направивший окончательное предложение, которое наилучшим образом удовлетворяет потребностям заказчика в товаре, работе или</w:t>
      </w:r>
      <w:proofErr w:type="gramEnd"/>
      <w:r w:rsidRPr="00C04971">
        <w:rPr>
          <w:sz w:val="28"/>
          <w:szCs w:val="28"/>
          <w:lang w:val="ru-RU"/>
        </w:rPr>
        <w:t xml:space="preserve"> услуге.</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1.3. Процедуры по определению поставщиков (подрядчиков, исполнителей) проводятся самим заказчиком.</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1.4. </w:t>
      </w:r>
      <w:proofErr w:type="gramStart"/>
      <w:r w:rsidRPr="00C04971">
        <w:rPr>
          <w:sz w:val="28"/>
          <w:szCs w:val="28"/>
          <w:lang w:val="ru-RU"/>
        </w:rPr>
        <w:t xml:space="preserve">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путем проведения конкурса или аукциона, в том числе для разработки конкурсной документации, документации об аукционе, размещения в единой информационной системе извещения о проведении открытого конкурса, конкурса с ограниченным участием, двухэтапного конкурса </w:t>
      </w:r>
      <w:r w:rsidRPr="00C04971">
        <w:rPr>
          <w:sz w:val="28"/>
          <w:szCs w:val="28"/>
          <w:lang w:val="ru-RU"/>
        </w:rPr>
        <w:lastRenderedPageBreak/>
        <w:t>или электронного аукциона, направления приглашений принять участие в закрытом конкурсе, закрытом конкурсе</w:t>
      </w:r>
      <w:proofErr w:type="gramEnd"/>
      <w:r w:rsidRPr="00C04971">
        <w:rPr>
          <w:sz w:val="28"/>
          <w:szCs w:val="28"/>
          <w:lang w:val="ru-RU"/>
        </w:rPr>
        <w:t xml:space="preserve"> с ограниченным участием, закрытом двухэтапном </w:t>
      </w:r>
      <w:proofErr w:type="gramStart"/>
      <w:r w:rsidRPr="00C04971">
        <w:rPr>
          <w:sz w:val="28"/>
          <w:szCs w:val="28"/>
          <w:lang w:val="ru-RU"/>
        </w:rPr>
        <w:t>конкурсе</w:t>
      </w:r>
      <w:proofErr w:type="gramEnd"/>
      <w:r w:rsidRPr="00C04971">
        <w:rPr>
          <w:sz w:val="28"/>
          <w:szCs w:val="28"/>
          <w:lang w:val="ru-RU"/>
        </w:rPr>
        <w:t xml:space="preserve"> или в закрытом аукционе, выполнения иных функций, связанных с обеспечением проведения определения поставщика (подрядчика, исполнителя). При этом создание комиссии по осуществлению закупок, определение начальной (максимальной) цены контракта, предмета и существенных условий контракта, утверждение проекта контракта, конкурсной документации, документации об аукционе и подписание контракта осуществляются заказчиком.</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1.5. В процессе осуществления своих полномочий единая комиссия взаимодействует с заказчиком и специализированной организацией (в случае ее привлечения заказчиком) в порядке, установленном настоящим Положением.</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1.6. При отсутствии председателя единой комиссии его обязанности исполняет заместитель председателя.</w:t>
      </w:r>
    </w:p>
    <w:p w:rsidR="00C04971" w:rsidRPr="00C04971" w:rsidRDefault="00C04971" w:rsidP="00C04971">
      <w:pPr>
        <w:pStyle w:val="a3"/>
        <w:spacing w:after="0" w:line="240" w:lineRule="auto"/>
        <w:ind w:firstLine="709"/>
        <w:jc w:val="both"/>
        <w:rPr>
          <w:sz w:val="28"/>
          <w:szCs w:val="28"/>
          <w:lang w:val="ru-RU"/>
        </w:rPr>
      </w:pPr>
      <w:r w:rsidRPr="00C04971">
        <w:rPr>
          <w:sz w:val="28"/>
          <w:szCs w:val="28"/>
        </w:rPr>
        <w:t> </w:t>
      </w:r>
    </w:p>
    <w:p w:rsidR="00C04971" w:rsidRPr="00C04971" w:rsidRDefault="00C04971" w:rsidP="00C04971">
      <w:pPr>
        <w:pStyle w:val="a3"/>
        <w:spacing w:after="0" w:line="240" w:lineRule="auto"/>
        <w:ind w:firstLine="709"/>
        <w:jc w:val="center"/>
        <w:rPr>
          <w:sz w:val="28"/>
          <w:szCs w:val="28"/>
          <w:lang w:val="ru-RU"/>
        </w:rPr>
      </w:pPr>
      <w:r w:rsidRPr="00C04971">
        <w:rPr>
          <w:sz w:val="28"/>
          <w:szCs w:val="28"/>
          <w:lang w:val="ru-RU"/>
        </w:rPr>
        <w:t>2. Правовое регулирование</w:t>
      </w:r>
    </w:p>
    <w:p w:rsidR="00C04971" w:rsidRPr="00C04971" w:rsidRDefault="00C04971" w:rsidP="00C04971">
      <w:pPr>
        <w:pStyle w:val="a3"/>
        <w:spacing w:after="0" w:line="240" w:lineRule="auto"/>
        <w:ind w:firstLine="709"/>
        <w:jc w:val="both"/>
        <w:rPr>
          <w:sz w:val="28"/>
          <w:szCs w:val="28"/>
          <w:lang w:val="ru-RU"/>
        </w:rPr>
      </w:pPr>
      <w:r w:rsidRPr="00C04971">
        <w:rPr>
          <w:sz w:val="28"/>
          <w:szCs w:val="28"/>
        </w:rPr>
        <w:t> </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Единая комиссия в процессе своей деятельности руководствуется Бюджетным кодексом Российской Федерации, Гражданским кодексом Российской Федерации, Законом о контрактной системе, Федеральным законом от 26.07.2006 </w:t>
      </w:r>
      <w:r w:rsidRPr="00C04971">
        <w:rPr>
          <w:sz w:val="28"/>
          <w:szCs w:val="28"/>
        </w:rPr>
        <w:t>N</w:t>
      </w:r>
      <w:r w:rsidRPr="00C04971">
        <w:rPr>
          <w:sz w:val="28"/>
          <w:szCs w:val="28"/>
          <w:lang w:val="ru-RU"/>
        </w:rPr>
        <w:t xml:space="preserve"> 135-ФЗ "О защите конкуренции" (далее - Закон о защите конкуренции), иными действующими нормативными правовыми актами Российской Федерации, постановлениями и распоряжениями заказчика и настоящим Положением.</w:t>
      </w:r>
    </w:p>
    <w:p w:rsidR="00C04971" w:rsidRPr="00C04971" w:rsidRDefault="00C04971" w:rsidP="00C04971">
      <w:pPr>
        <w:pStyle w:val="a3"/>
        <w:spacing w:after="0" w:line="240" w:lineRule="auto"/>
        <w:ind w:firstLine="709"/>
        <w:jc w:val="both"/>
        <w:rPr>
          <w:sz w:val="28"/>
          <w:szCs w:val="28"/>
          <w:lang w:val="ru-RU"/>
        </w:rPr>
      </w:pPr>
    </w:p>
    <w:p w:rsidR="00C04971" w:rsidRPr="00C04971" w:rsidRDefault="00C04971" w:rsidP="00C04971">
      <w:pPr>
        <w:pStyle w:val="a3"/>
        <w:spacing w:after="0" w:line="240" w:lineRule="auto"/>
        <w:ind w:firstLine="709"/>
        <w:jc w:val="center"/>
        <w:rPr>
          <w:sz w:val="28"/>
          <w:szCs w:val="28"/>
          <w:lang w:val="ru-RU"/>
        </w:rPr>
      </w:pPr>
      <w:r w:rsidRPr="00C04971">
        <w:rPr>
          <w:sz w:val="28"/>
          <w:szCs w:val="28"/>
          <w:lang w:val="ru-RU"/>
        </w:rPr>
        <w:t>3. Цели создания и принципы работы единой комиссии</w:t>
      </w:r>
    </w:p>
    <w:p w:rsidR="00C04971" w:rsidRPr="00C04971" w:rsidRDefault="00C04971" w:rsidP="00C04971">
      <w:pPr>
        <w:pStyle w:val="a3"/>
        <w:spacing w:after="0" w:line="240" w:lineRule="auto"/>
        <w:ind w:firstLine="709"/>
        <w:jc w:val="both"/>
        <w:rPr>
          <w:sz w:val="28"/>
          <w:szCs w:val="28"/>
          <w:lang w:val="ru-RU"/>
        </w:rPr>
      </w:pPr>
      <w:r w:rsidRPr="00C04971">
        <w:rPr>
          <w:sz w:val="28"/>
          <w:szCs w:val="28"/>
        </w:rPr>
        <w:t> </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3.1. Единая комиссия создается в целях проведения конкурсов (открытый конкурс, конкурс с ограниченным участием, двухэтапный конкурс, закрытый конкурс, закрытый конкурс с ограниченным участием, закрытый двухэтапный конкурс), аукционов (аукцион в электронной форме, закрытый аукцион), запросов котировок, запросов предложений.</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3.2. В своей деятельности единая комиссия руководствуется следующими принципами.</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3.2.1. Эффективность и экономичность использования выделенных средств бюджета и внебюджетных источников финансирования.</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3.2.2. Публичность, гласность, открытость и прозрачность процедуры определения поставщиков (подрядчиков, исполнителей).</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3.2.3. Обеспечение добросовестной конкуренции, недопущение дискриминации, введения ограничений или преимуще</w:t>
      </w:r>
      <w:proofErr w:type="gramStart"/>
      <w:r w:rsidRPr="00C04971">
        <w:rPr>
          <w:sz w:val="28"/>
          <w:szCs w:val="28"/>
          <w:lang w:val="ru-RU"/>
        </w:rPr>
        <w:t>ств дл</w:t>
      </w:r>
      <w:proofErr w:type="gramEnd"/>
      <w:r w:rsidRPr="00C04971">
        <w:rPr>
          <w:sz w:val="28"/>
          <w:szCs w:val="28"/>
          <w:lang w:val="ru-RU"/>
        </w:rPr>
        <w:t>я отдельных участников закупки, за исключением случаев, если такие преимущества установлены действующим законодательством Российской Федерации.</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3.2.4. Устранение возможностей злоупотребления и коррупции при определении поставщиков (подрядчиков, исполнителей).</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3.2.5. Недопущение разглашения сведений, ставших известными в ходе </w:t>
      </w:r>
      <w:r w:rsidRPr="00C04971">
        <w:rPr>
          <w:sz w:val="28"/>
          <w:szCs w:val="28"/>
          <w:lang w:val="ru-RU"/>
        </w:rPr>
        <w:lastRenderedPageBreak/>
        <w:t>проведения процедур определения поставщиков (подрядчиков, исполнителей), в случаях, установленных действующим законодательством.</w:t>
      </w:r>
    </w:p>
    <w:p w:rsidR="00C04971" w:rsidRPr="00C04971" w:rsidRDefault="00C04971" w:rsidP="00C04971">
      <w:pPr>
        <w:pStyle w:val="a3"/>
        <w:spacing w:after="0" w:line="240" w:lineRule="auto"/>
        <w:ind w:firstLine="709"/>
        <w:jc w:val="both"/>
        <w:rPr>
          <w:sz w:val="28"/>
          <w:szCs w:val="28"/>
          <w:lang w:val="ru-RU"/>
        </w:rPr>
      </w:pPr>
      <w:r w:rsidRPr="00C04971">
        <w:rPr>
          <w:sz w:val="28"/>
          <w:szCs w:val="28"/>
        </w:rPr>
        <w:t> </w:t>
      </w:r>
    </w:p>
    <w:p w:rsidR="00C04971" w:rsidRPr="00C04971" w:rsidRDefault="00C04971" w:rsidP="00C04971">
      <w:pPr>
        <w:pStyle w:val="a3"/>
        <w:spacing w:after="0" w:line="240" w:lineRule="auto"/>
        <w:ind w:firstLine="709"/>
        <w:jc w:val="center"/>
        <w:rPr>
          <w:sz w:val="28"/>
          <w:szCs w:val="28"/>
          <w:lang w:val="ru-RU"/>
        </w:rPr>
      </w:pPr>
      <w:r w:rsidRPr="00C04971">
        <w:rPr>
          <w:sz w:val="28"/>
          <w:szCs w:val="28"/>
          <w:lang w:val="ru-RU"/>
        </w:rPr>
        <w:t>4. Функции единой комиссии</w:t>
      </w:r>
    </w:p>
    <w:p w:rsidR="00C04971" w:rsidRPr="00C04971" w:rsidRDefault="00C04971" w:rsidP="00C04971">
      <w:pPr>
        <w:pStyle w:val="a3"/>
        <w:spacing w:after="0" w:line="240" w:lineRule="auto"/>
        <w:ind w:firstLine="709"/>
        <w:jc w:val="both"/>
        <w:rPr>
          <w:sz w:val="28"/>
          <w:szCs w:val="28"/>
          <w:lang w:val="ru-RU"/>
        </w:rPr>
      </w:pPr>
      <w:r w:rsidRPr="00C04971">
        <w:rPr>
          <w:sz w:val="28"/>
          <w:szCs w:val="28"/>
        </w:rPr>
        <w:t> </w:t>
      </w:r>
    </w:p>
    <w:p w:rsidR="00C04971" w:rsidRPr="00C04971" w:rsidRDefault="00C04971" w:rsidP="00C04971">
      <w:pPr>
        <w:pStyle w:val="a3"/>
        <w:spacing w:after="0" w:line="240" w:lineRule="auto"/>
        <w:ind w:firstLine="709"/>
        <w:jc w:val="both"/>
        <w:rPr>
          <w:sz w:val="28"/>
          <w:szCs w:val="28"/>
          <w:lang w:val="ru-RU"/>
        </w:rPr>
      </w:pPr>
      <w:bookmarkStart w:id="0" w:name="Par52"/>
      <w:bookmarkEnd w:id="0"/>
      <w:r w:rsidRPr="00C04971">
        <w:rPr>
          <w:sz w:val="28"/>
          <w:szCs w:val="28"/>
          <w:lang w:val="ru-RU"/>
        </w:rPr>
        <w:t>4.1. Открытый конкурс. При осуществлении процедуры определения поставщика (подрядчика, исполнителя) путем проведения открытого конкурса в обязанности единой комиссии входит следующее.</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4.1.1. Единая комиссия осуществляет вскрытие конвертов с заявками на участие в открытом конкурсе и (или) открывает доступ к поданным в форме электронных документов заявкам на участие в открытом конкурсе после наступления срока, указанного в конкурсной документации в качестве срока подачи заявок на участие в конкурсе. Конверты с заявками на участие в открытом конкурсе вскрываются, открывается доступ к поданным в форме электронных документов заявкам на участие в открытом конкурсе публично во время, в месте, в порядке и в соответствии с процедурами, которые указаны в конкурсной документации. Вскрытие всех поступивших конвертов с заявками на участие в открытом конкурсе и открытие доступа к поданным в форме электронных документов заявкам на участие в таком конкурсе осуществляются в один день.</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4.1.2. </w:t>
      </w:r>
      <w:proofErr w:type="gramStart"/>
      <w:r w:rsidRPr="00C04971">
        <w:rPr>
          <w:sz w:val="28"/>
          <w:szCs w:val="28"/>
          <w:lang w:val="ru-RU"/>
        </w:rPr>
        <w:t>Непосредственно перед вскрытием конвертов с заявками на участие в открытом конкурсе и (или) открытием доступа к поданным в форме электронных документов заявкам на участие в открытом конкурсе или в случае проведения открытого конкурса по нескольким лотам перед вскрытием таких конвертов и (или) открытием доступа к поданным в форме электронных документов в отношении каждого лота заявкам на участие в открытом конкурсе</w:t>
      </w:r>
      <w:proofErr w:type="gramEnd"/>
      <w:r w:rsidRPr="00C04971">
        <w:rPr>
          <w:sz w:val="28"/>
          <w:szCs w:val="28"/>
          <w:lang w:val="ru-RU"/>
        </w:rPr>
        <w:t xml:space="preserve"> единая комиссия объявляет участникам конкурса, присутствующим при вскрытии таких конвертов и (или) открытии указанного доступа, о возможности подачи заявок на участие в открытом конкурсе, изменения или отзыва поданных заявок на участие в открытом конкурсе до вскрытия таких конвертов и (или) открытия указанного доступа. При этом Единая комиссия объявляет последствия подачи двух и более заявок на участие в открытом конкурсе одним участником конкурса.</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4.1.3. Единая комиссия вскрывает конверты с заявками на участие в открытом конкурсе и открывает доступ к поданным в форме электронных документов заявкам на участие в открытом конкурсе, если такие конверты и заявки поступили заказчику до вскрытия таких конвертов и (или) открытия указанного доступа. </w:t>
      </w:r>
      <w:proofErr w:type="gramStart"/>
      <w:r w:rsidRPr="00C04971">
        <w:rPr>
          <w:sz w:val="28"/>
          <w:szCs w:val="28"/>
          <w:lang w:val="ru-RU"/>
        </w:rPr>
        <w:t>В случае установления факта подачи одним участником открытого конкурса двух и более заявок на участие в открытом конкурсе в отношении одного и того же лота при условии, что поданные ранее этим участником заявки на участие в конкурсе не отозваны, все заявки на участие в конкурсе этого участника, поданные в отношении одного и того же лота, не рассматриваются и возвращаются этому</w:t>
      </w:r>
      <w:proofErr w:type="gramEnd"/>
      <w:r w:rsidRPr="00C04971">
        <w:rPr>
          <w:sz w:val="28"/>
          <w:szCs w:val="28"/>
          <w:lang w:val="ru-RU"/>
        </w:rPr>
        <w:t xml:space="preserve"> участнику.</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4.1.4. Единой комиссией ведется протокол вскрытия конвертов с заявками на участие в открытом конкурсе и открытия доступа к поданным в форме </w:t>
      </w:r>
      <w:r w:rsidRPr="00C04971">
        <w:rPr>
          <w:sz w:val="28"/>
          <w:szCs w:val="28"/>
          <w:lang w:val="ru-RU"/>
        </w:rPr>
        <w:lastRenderedPageBreak/>
        <w:t xml:space="preserve">электронных документов заявкам на участие в открытом конкурсе. Указанный протокол подписывается всеми присутствующими членами Единой комиссии непосредственно после вскрытия таких конвертов и открытия доступа к поданным в форме электронных документов заявкам на участие в конкурсе и не позднее рабочего дня, следующего за датой подписания этого протокола, размещается в единой информационной системе. При проведении открытого конкурса в целях заключения контракта на выполнение научно-исследовательских работ в случае, если допускается заключение контрактов с несколькими участниками закупки, а также на выполнение двух и более поисковых научно-исследовательских работ этот протокол размещается в единой информационной системе в течение трех рабочих дней </w:t>
      </w:r>
      <w:proofErr w:type="gramStart"/>
      <w:r w:rsidRPr="00C04971">
        <w:rPr>
          <w:sz w:val="28"/>
          <w:szCs w:val="28"/>
          <w:lang w:val="ru-RU"/>
        </w:rPr>
        <w:t>с даты</w:t>
      </w:r>
      <w:proofErr w:type="gramEnd"/>
      <w:r w:rsidRPr="00C04971">
        <w:rPr>
          <w:sz w:val="28"/>
          <w:szCs w:val="28"/>
          <w:lang w:val="ru-RU"/>
        </w:rPr>
        <w:t xml:space="preserve"> его подписания.</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4.1.5. В обязанности единой комиссии входит рассмотрение и оценка конкурсных заявок.</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4.1.6. Единая комиссия отклоняет заявку на участие в конкурсе, если участник конкурса, подавший ее, не соответствует требованиям к участнику конкурса, указанным в конкурсной документации, или такая заявка признана не соответствующей требованиям, указанным в конкурсной документации.</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Результаты рассмотрения заявок на участие в конкурсе фиксируются в протоколе рассмотрения и оценки заявок на участие в конкурсе.</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4.1.7. Единая комиссия осуществляет оценку заявок на участие в конкурсе, которые не были отклонены, для выявления победителя конкурса на основе критериев, указанных в конкурсной документации.</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В случае если по результатам рассмотрения заявок на участие в конкурсе конкурсная комиссия отклонила все такие заявки или только одна такая заявка соответствует требованиям, указанным в конкурсной документации, конкурс признается несостоявшимся.</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4.1.8. На основании результатов оценки заявок на участие в конкурсе единая комиссия присваивает каждой заявке на участие в конкурсе порядковый номер в порядке уменьшения степени выгодности содержащихся в них условий исполнения контракта.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Победителем конкурса признается участник конкурса, который предложил лучшие условия исполнения контракта на основе критериев, указанных в конкурсной документации, и заявке на участие в </w:t>
      </w:r>
      <w:proofErr w:type="gramStart"/>
      <w:r w:rsidRPr="00C04971">
        <w:rPr>
          <w:sz w:val="28"/>
          <w:szCs w:val="28"/>
          <w:lang w:val="ru-RU"/>
        </w:rPr>
        <w:t>конкурсе</w:t>
      </w:r>
      <w:proofErr w:type="gramEnd"/>
      <w:r w:rsidRPr="00C04971">
        <w:rPr>
          <w:sz w:val="28"/>
          <w:szCs w:val="28"/>
          <w:lang w:val="ru-RU"/>
        </w:rPr>
        <w:t xml:space="preserve"> которого присвоен первый номер.</w:t>
      </w:r>
    </w:p>
    <w:p w:rsidR="00C04971" w:rsidRPr="00C04971" w:rsidRDefault="00C04971" w:rsidP="00C04971">
      <w:pPr>
        <w:pStyle w:val="a3"/>
        <w:spacing w:after="0" w:line="240" w:lineRule="auto"/>
        <w:ind w:firstLine="709"/>
        <w:jc w:val="both"/>
        <w:rPr>
          <w:sz w:val="28"/>
          <w:szCs w:val="28"/>
          <w:lang w:val="ru-RU"/>
        </w:rPr>
      </w:pPr>
      <w:bookmarkStart w:id="1" w:name="Par64"/>
      <w:bookmarkEnd w:id="1"/>
      <w:r w:rsidRPr="00C04971">
        <w:rPr>
          <w:sz w:val="28"/>
          <w:szCs w:val="28"/>
          <w:lang w:val="ru-RU"/>
        </w:rPr>
        <w:t>4.1.9. Результаты рассмотрения и оценки заявок на участие в конкурсе фиксируются в протоколе рассмотрения и оценки таких заявок, в котором должна содержаться следующая информация:</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место, дата, время проведения рассмотрения и оценки таких заявок;</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 информация об участниках конкурса, заявки на участие в конкурсе </w:t>
      </w:r>
      <w:r w:rsidRPr="00C04971">
        <w:rPr>
          <w:sz w:val="28"/>
          <w:szCs w:val="28"/>
          <w:lang w:val="ru-RU"/>
        </w:rPr>
        <w:lastRenderedPageBreak/>
        <w:t>которых были рассмотрены;</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информация об участниках конкурса, заявки на участие в конкурсе которых были отклонены, с указанием причин их отклонения, в том числе положений Закона о контрактной системе и положений конкурсной документации, которым не соответствуют такие заявки, предложений, содержащихся в заявках на участие в конкурсе и не соответствующих требованиям конкурсной документации;</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решение каждого члена комиссии об отклонении заявок на участие в конкурсе;</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порядок оценки заявок на участие в конкурсе;</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 присвоенные заявкам </w:t>
      </w:r>
      <w:proofErr w:type="gramStart"/>
      <w:r w:rsidRPr="00C04971">
        <w:rPr>
          <w:sz w:val="28"/>
          <w:szCs w:val="28"/>
          <w:lang w:val="ru-RU"/>
        </w:rPr>
        <w:t>на участие в конкурсе значения по каждому из предусмотренных критериев оценки заявок на участие</w:t>
      </w:r>
      <w:proofErr w:type="gramEnd"/>
      <w:r w:rsidRPr="00C04971">
        <w:rPr>
          <w:sz w:val="28"/>
          <w:szCs w:val="28"/>
          <w:lang w:val="ru-RU"/>
        </w:rPr>
        <w:t xml:space="preserve"> в конкурсе;</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принятое на основании результатов оценки заявок на участие в конкурсе решение о присвоении таким заявкам порядковых номеров;</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наименования (для юридических лиц), фамилии, имена, отчества (при наличии) (для физических лиц), почтовые адреса участников конкурса, заявкам на участие в конкурсе которых присвоены первый и второй номера.</w:t>
      </w:r>
    </w:p>
    <w:p w:rsidR="00C04971" w:rsidRPr="00C04971" w:rsidRDefault="00C04971" w:rsidP="00C04971">
      <w:pPr>
        <w:pStyle w:val="a3"/>
        <w:spacing w:after="0" w:line="240" w:lineRule="auto"/>
        <w:ind w:firstLine="709"/>
        <w:jc w:val="both"/>
        <w:rPr>
          <w:sz w:val="28"/>
          <w:szCs w:val="28"/>
          <w:lang w:val="ru-RU"/>
        </w:rPr>
      </w:pPr>
      <w:bookmarkStart w:id="2" w:name="Par73"/>
      <w:bookmarkEnd w:id="2"/>
      <w:r w:rsidRPr="00C04971">
        <w:rPr>
          <w:sz w:val="28"/>
          <w:szCs w:val="28"/>
          <w:lang w:val="ru-RU"/>
        </w:rPr>
        <w:t>4.1.10. Результаты рассмотрения единственной заявки на участие в конкурсе на предмет ее соответствия требованиям конкурсной документации фиксируются в протоколе рассмотрения единственной заявки на участие в конкурсе, в котором должна содержаться следующая информация:</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место, дата, время проведения рассмотрения такой заявки;</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наименование (для юридического лица), фамилия, имя, отчество (при наличии) (для физического лица), почтовый адрес участника конкурса, подавшего единственную заявку на участие в конкурсе;</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решение каждого члена комиссии о соответствии такой заявки требованиям Закона о контрактной системе и конкурсной документации;</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решение о возможности заключения контракта с участником конкурса, подавшим единственную заявку на участие в конкурсе.</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4.1.11. Протоколы, указанные в п. п. 4.1.9 и 4.1.10 настоящего Положения, составляются в двух экземплярах, которые подписываются всеми присутствующими членами Единой комиссии. К этим протоколам прилагаются содержащиеся в заявках на участие в конкурсе предложения участников конкурса о цене единицы товара, работы или услуги, стране происхождения и производителе товара. Протокол рассмотрения и оценки заявок на участие в конкурсе, протокол рассмотрения единственной заявки на участие в конкурсе с указанными приложениями размещаются заказчиком в единой информационной системе не позднее рабочего дня, следующего за датой подписания указанных протоколов.</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4.1.12. При осуществлении процедуры определения поставщика (подрядчика, исполнителя) путем проведения открытого конкурса единая комиссия также выполняет иные действия в соответствии с положениями Закона о контрактной системе.</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4.2. Особенности проведения конкурса с ограниченным участием.</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4.2.1. При проведении конкурса с ограниченным участием применяются </w:t>
      </w:r>
      <w:r w:rsidRPr="00C04971">
        <w:rPr>
          <w:sz w:val="28"/>
          <w:szCs w:val="28"/>
          <w:lang w:val="ru-RU"/>
        </w:rPr>
        <w:lastRenderedPageBreak/>
        <w:t xml:space="preserve">положения Закона о контрактной </w:t>
      </w:r>
      <w:proofErr w:type="gramStart"/>
      <w:r w:rsidRPr="00C04971">
        <w:rPr>
          <w:sz w:val="28"/>
          <w:szCs w:val="28"/>
          <w:lang w:val="ru-RU"/>
        </w:rPr>
        <w:t>системе</w:t>
      </w:r>
      <w:proofErr w:type="gramEnd"/>
      <w:r w:rsidRPr="00C04971">
        <w:rPr>
          <w:sz w:val="28"/>
          <w:szCs w:val="28"/>
          <w:lang w:val="ru-RU"/>
        </w:rPr>
        <w:t xml:space="preserve"> о проведении открытого конкурса, п. 4.1 настоящего Положения с учетом особенностей, определенных ст. 56 Закона о контрактной системе.</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4.3. Особенности проведения двухэтапного конкурса.</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4.3.1. При проведении двухэтапного конкурса применяются положения Закона о контрактной </w:t>
      </w:r>
      <w:proofErr w:type="gramStart"/>
      <w:r w:rsidRPr="00C04971">
        <w:rPr>
          <w:sz w:val="28"/>
          <w:szCs w:val="28"/>
          <w:lang w:val="ru-RU"/>
        </w:rPr>
        <w:t>системе</w:t>
      </w:r>
      <w:proofErr w:type="gramEnd"/>
      <w:r w:rsidRPr="00C04971">
        <w:rPr>
          <w:sz w:val="28"/>
          <w:szCs w:val="28"/>
          <w:lang w:val="ru-RU"/>
        </w:rPr>
        <w:t xml:space="preserve"> о проведении открытого конкурса с учетом особенностей, определенных ст. 57 Закона о контрактной системе.</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4.3.2. На первом этапе двухэтапного конкурса единая комиссия проводит с его участниками, подавшими первоначальные заявки на участие в таком конкурсе в соответствии с положениями Закона о контрактной системе, обсуждения любых содержащихся в этих заявках предложений участников такого конкурса в отношении объекта закупки. При обсуждении предложения каждого участника двухэтапного конкурса Единая комиссия обязана обеспечить равные возможности для участия в этих обсуждениях всем участникам двухэтапного конкурса. На обсуждении предложения каждого участника такого конкурса вправе присутствовать все его участники.</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Срок проведения первого этапа двухэтапного конкурса не может превышать двадцать дней </w:t>
      </w:r>
      <w:proofErr w:type="gramStart"/>
      <w:r w:rsidRPr="00C04971">
        <w:rPr>
          <w:sz w:val="28"/>
          <w:szCs w:val="28"/>
          <w:lang w:val="ru-RU"/>
        </w:rPr>
        <w:t>с даты вскрытия</w:t>
      </w:r>
      <w:proofErr w:type="gramEnd"/>
      <w:r w:rsidRPr="00C04971">
        <w:rPr>
          <w:sz w:val="28"/>
          <w:szCs w:val="28"/>
          <w:lang w:val="ru-RU"/>
        </w:rPr>
        <w:t xml:space="preserve"> конвертов с первоначальными заявками на участие в таком конкурсе и открытия доступа к поданным в форме электронных документов первоначальным заявкам на участие в таком конкурсе.</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Результаты состоявшегося на первом этапе двухэтапного конкурса обсуждения фиксируются единой комиссией в протоколе его первого этапа, подписываемом всеми присутствующими членами единой комиссии по окончании первого этапа такого конкурса, и не позднее рабочего дня, следующего за датой подписания указанного протокола, размещаются в единой информационной системе.</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В протоколе первого этапа двухэтапного конкурса указываются информация о месте, дате и времени проведения первого этапа двухэтапного конкурса, наименование (для юридического лица), фамилия, имя, отчество (при наличии) (для физического лица), почтовый адрес каждого участника такого конкурса, </w:t>
      </w:r>
      <w:proofErr w:type="gramStart"/>
      <w:r w:rsidRPr="00C04971">
        <w:rPr>
          <w:sz w:val="28"/>
          <w:szCs w:val="28"/>
          <w:lang w:val="ru-RU"/>
        </w:rPr>
        <w:t>конверт</w:t>
      </w:r>
      <w:proofErr w:type="gramEnd"/>
      <w:r w:rsidRPr="00C04971">
        <w:rPr>
          <w:sz w:val="28"/>
          <w:szCs w:val="28"/>
          <w:lang w:val="ru-RU"/>
        </w:rPr>
        <w:t xml:space="preserve"> с заявкой которого на участие в таком конкурсе вскрывается и (или) доступ к поданным в форме электронных документов заявкам которого открывается, предложения в </w:t>
      </w:r>
      <w:proofErr w:type="gramStart"/>
      <w:r w:rsidRPr="00C04971">
        <w:rPr>
          <w:sz w:val="28"/>
          <w:szCs w:val="28"/>
          <w:lang w:val="ru-RU"/>
        </w:rPr>
        <w:t>отношении</w:t>
      </w:r>
      <w:proofErr w:type="gramEnd"/>
      <w:r w:rsidRPr="00C04971">
        <w:rPr>
          <w:sz w:val="28"/>
          <w:szCs w:val="28"/>
          <w:lang w:val="ru-RU"/>
        </w:rPr>
        <w:t xml:space="preserve"> объекта закупки.</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4.3.3. </w:t>
      </w:r>
      <w:proofErr w:type="gramStart"/>
      <w:r w:rsidRPr="00C04971">
        <w:rPr>
          <w:sz w:val="28"/>
          <w:szCs w:val="28"/>
          <w:lang w:val="ru-RU"/>
        </w:rPr>
        <w:t xml:space="preserve">В случае если по результатам </w:t>
      </w:r>
      <w:proofErr w:type="spellStart"/>
      <w:r w:rsidRPr="00C04971">
        <w:rPr>
          <w:sz w:val="28"/>
          <w:szCs w:val="28"/>
          <w:lang w:val="ru-RU"/>
        </w:rPr>
        <w:t>предквалификационного</w:t>
      </w:r>
      <w:proofErr w:type="spellEnd"/>
      <w:r w:rsidRPr="00C04971">
        <w:rPr>
          <w:sz w:val="28"/>
          <w:szCs w:val="28"/>
          <w:lang w:val="ru-RU"/>
        </w:rPr>
        <w:t xml:space="preserve"> отбора, проведенного на первом этапе двухэтапного конкурса,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таким требованиям, двухэтапный конкурс признается несостоявшимся.</w:t>
      </w:r>
      <w:proofErr w:type="gramEnd"/>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4.3.4. На втором этапе двухэтапного конкурса единая комиссия предлагает всем участникам двухэтапного конкурса, принявшим участие в проведении его первого этапа, представить окончательные заявки на участие в двухэтапном конкурсе с указанием цены контракта с учетом уточненных после первого этапа такого конкурса условий закупки.</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Участник двухэтапного конкурса, принявший участие в проведении его </w:t>
      </w:r>
      <w:r w:rsidRPr="00C04971">
        <w:rPr>
          <w:sz w:val="28"/>
          <w:szCs w:val="28"/>
          <w:lang w:val="ru-RU"/>
        </w:rPr>
        <w:lastRenderedPageBreak/>
        <w:t>первого этапа, вправе отказаться от участия во втором этапе двухэтапного конкурса.</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Окончательные заявки на участие в двухэтапном конкурсе подаются участниками первого этапа двухэтапного конкурса, рассматриваются и оцениваются единой комиссией в соответствии с положениями Закона о контрактной </w:t>
      </w:r>
      <w:proofErr w:type="gramStart"/>
      <w:r w:rsidRPr="00C04971">
        <w:rPr>
          <w:sz w:val="28"/>
          <w:szCs w:val="28"/>
          <w:lang w:val="ru-RU"/>
        </w:rPr>
        <w:t>системе</w:t>
      </w:r>
      <w:proofErr w:type="gramEnd"/>
      <w:r w:rsidRPr="00C04971">
        <w:rPr>
          <w:sz w:val="28"/>
          <w:szCs w:val="28"/>
          <w:lang w:val="ru-RU"/>
        </w:rPr>
        <w:t xml:space="preserve"> о проведении открытого конкурса в сроки, установленные для проведения открытого конкурса и исчисляемые с даты вскрытия конвертов с окончательными заявками на участие в двухэтапном конкурсе.</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4.3.5. </w:t>
      </w:r>
      <w:proofErr w:type="gramStart"/>
      <w:r w:rsidRPr="00C04971">
        <w:rPr>
          <w:sz w:val="28"/>
          <w:szCs w:val="28"/>
          <w:lang w:val="ru-RU"/>
        </w:rPr>
        <w:t>В случае если по окончании срока подачи окончательных заявок на участие в двухэтапном конкурсе подана только одна такая заявка или не подано ни одной такой заявки, либо только одна такая заявка признана соответствующей Закону о контрактной системе и конкурсной документации, либо конкурсная единая комиссия отклонила все такие заявки, двухэтапный конкурс признается несостоявшимся.</w:t>
      </w:r>
      <w:proofErr w:type="gramEnd"/>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4.4. При проведении конкурсов в целях обеспечения экспертной оценки конкурсной документации, заявок на участие в конкурсах, осуществляемой в ходе проведения </w:t>
      </w:r>
      <w:proofErr w:type="spellStart"/>
      <w:r w:rsidRPr="00C04971">
        <w:rPr>
          <w:sz w:val="28"/>
          <w:szCs w:val="28"/>
          <w:lang w:val="ru-RU"/>
        </w:rPr>
        <w:t>предквалификационного</w:t>
      </w:r>
      <w:proofErr w:type="spellEnd"/>
      <w:r w:rsidRPr="00C04971">
        <w:rPr>
          <w:sz w:val="28"/>
          <w:szCs w:val="28"/>
          <w:lang w:val="ru-RU"/>
        </w:rPr>
        <w:t xml:space="preserve"> отбора участников конкурса, оценки соответствия участников конкурсов дополнительным требованиям заказчик вправе привлекать экспертов, экспертные организации.</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4.5. Электронный аукцион. При осуществлении процедуры определения поставщика (подрядчика, исполнителя) путем проведения электронного аукциона в обязанности единой комиссии входит следующее.</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4.5.1. Единая комиссия проверяет первые части заявок на участие в электронном аукционе на соответствие требованиям, установленным документацией о таком аукционе в отношении закупаемых товаров, работ, услуг.</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Срок рассмотрения первых частей заявок на участие в электронном аукционе не может превышать семь дней </w:t>
      </w:r>
      <w:proofErr w:type="gramStart"/>
      <w:r w:rsidRPr="00C04971">
        <w:rPr>
          <w:sz w:val="28"/>
          <w:szCs w:val="28"/>
          <w:lang w:val="ru-RU"/>
        </w:rPr>
        <w:t>с даты окончания</w:t>
      </w:r>
      <w:proofErr w:type="gramEnd"/>
      <w:r w:rsidRPr="00C04971">
        <w:rPr>
          <w:sz w:val="28"/>
          <w:szCs w:val="28"/>
          <w:lang w:val="ru-RU"/>
        </w:rPr>
        <w:t xml:space="preserve"> срока подачи указанных заявок.</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4.5.2. По результатам рассмотрения первых частей заявок на участие в электронном аукционе единая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Участник электронного аукциона не допускается к участию в нем в случае:</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 </w:t>
      </w:r>
      <w:proofErr w:type="spellStart"/>
      <w:r w:rsidRPr="00C04971">
        <w:rPr>
          <w:sz w:val="28"/>
          <w:szCs w:val="28"/>
          <w:lang w:val="ru-RU"/>
        </w:rPr>
        <w:t>непредоставления</w:t>
      </w:r>
      <w:proofErr w:type="spellEnd"/>
      <w:r w:rsidRPr="00C04971">
        <w:rPr>
          <w:sz w:val="28"/>
          <w:szCs w:val="28"/>
          <w:lang w:val="ru-RU"/>
        </w:rPr>
        <w:t xml:space="preserve"> информации, предусмотренной </w:t>
      </w:r>
      <w:proofErr w:type="gramStart"/>
      <w:r w:rsidRPr="00C04971">
        <w:rPr>
          <w:sz w:val="28"/>
          <w:szCs w:val="28"/>
          <w:lang w:val="ru-RU"/>
        </w:rPr>
        <w:t>ч</w:t>
      </w:r>
      <w:proofErr w:type="gramEnd"/>
      <w:r w:rsidRPr="00C04971">
        <w:rPr>
          <w:sz w:val="28"/>
          <w:szCs w:val="28"/>
          <w:lang w:val="ru-RU"/>
        </w:rPr>
        <w:t>. 3 ст. 66 Закона о контрактной системе, или предоставления недостоверной информации;</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 несоответствия информации, предусмотренной </w:t>
      </w:r>
      <w:proofErr w:type="gramStart"/>
      <w:r w:rsidRPr="00C04971">
        <w:rPr>
          <w:sz w:val="28"/>
          <w:szCs w:val="28"/>
          <w:lang w:val="ru-RU"/>
        </w:rPr>
        <w:t>ч</w:t>
      </w:r>
      <w:proofErr w:type="gramEnd"/>
      <w:r w:rsidRPr="00C04971">
        <w:rPr>
          <w:sz w:val="28"/>
          <w:szCs w:val="28"/>
          <w:lang w:val="ru-RU"/>
        </w:rPr>
        <w:t>. 3 ст. 66 Закона о контрактной системе, требованиям документации о таком аукционе.</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Отказ в допуске к участию в электронном аукционе по иным основаниям не допускается.</w:t>
      </w:r>
    </w:p>
    <w:p w:rsidR="00C04971" w:rsidRPr="00C04971" w:rsidRDefault="00C04971" w:rsidP="00C04971">
      <w:pPr>
        <w:pStyle w:val="a3"/>
        <w:spacing w:after="0" w:line="240" w:lineRule="auto"/>
        <w:ind w:firstLine="709"/>
        <w:jc w:val="both"/>
        <w:rPr>
          <w:sz w:val="28"/>
          <w:szCs w:val="28"/>
          <w:lang w:val="ru-RU"/>
        </w:rPr>
      </w:pPr>
      <w:bookmarkStart w:id="3" w:name="Par102"/>
      <w:bookmarkEnd w:id="3"/>
      <w:r w:rsidRPr="00C04971">
        <w:rPr>
          <w:sz w:val="28"/>
          <w:szCs w:val="28"/>
          <w:lang w:val="ru-RU"/>
        </w:rPr>
        <w:t>4.5.3. По результатам рассмотрения первых частей заявок на участие в электронном аукционе единая комиссия оформляет протокол рассмотрения заявок на участие в таком аукционе, подписываемый всеми присутствующими на заседании Единой комиссии ее членами не позднее даты окончания срока рассмотрения данных заявок.</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lastRenderedPageBreak/>
        <w:t>Указанный протокол должен содержать информацию:</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о порядковых номерах заявок на участие в таком аукционе;</w:t>
      </w:r>
    </w:p>
    <w:p w:rsidR="00C04971" w:rsidRPr="00C04971" w:rsidRDefault="00C04971" w:rsidP="00C04971">
      <w:pPr>
        <w:pStyle w:val="a3"/>
        <w:spacing w:after="0" w:line="240" w:lineRule="auto"/>
        <w:ind w:firstLine="709"/>
        <w:jc w:val="both"/>
        <w:rPr>
          <w:sz w:val="28"/>
          <w:szCs w:val="28"/>
          <w:lang w:val="ru-RU"/>
        </w:rPr>
      </w:pPr>
      <w:proofErr w:type="gramStart"/>
      <w:r w:rsidRPr="00C04971">
        <w:rPr>
          <w:sz w:val="28"/>
          <w:szCs w:val="28"/>
          <w:lang w:val="ru-RU"/>
        </w:rPr>
        <w:t>-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 в</w:t>
      </w:r>
      <w:proofErr w:type="gramEnd"/>
      <w:r w:rsidRPr="00C04971">
        <w:rPr>
          <w:sz w:val="28"/>
          <w:szCs w:val="28"/>
          <w:lang w:val="ru-RU"/>
        </w:rPr>
        <w:t xml:space="preserve"> </w:t>
      </w:r>
      <w:proofErr w:type="gramStart"/>
      <w:r w:rsidRPr="00C04971">
        <w:rPr>
          <w:sz w:val="28"/>
          <w:szCs w:val="28"/>
          <w:lang w:val="ru-RU"/>
        </w:rPr>
        <w:t>нем</w:t>
      </w:r>
      <w:proofErr w:type="gramEnd"/>
      <w:r w:rsidRPr="00C04971">
        <w:rPr>
          <w:sz w:val="28"/>
          <w:szCs w:val="28"/>
          <w:lang w:val="ru-RU"/>
        </w:rPr>
        <w:t>, положений заявки на участие в таком аукционе, которые не соответствуют требованиям, установленным документацией о нем;</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о решении каждого члена единой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Указанный протокол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4.5.4. </w:t>
      </w:r>
      <w:proofErr w:type="gramStart"/>
      <w:r w:rsidRPr="00C04971">
        <w:rPr>
          <w:sz w:val="28"/>
          <w:szCs w:val="28"/>
          <w:lang w:val="ru-RU"/>
        </w:rPr>
        <w:t>В случае если по результатам рассмотрения первых частей заявок на участие в электронном аукционе единая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roofErr w:type="gramEnd"/>
      <w:r w:rsidRPr="00C04971">
        <w:rPr>
          <w:sz w:val="28"/>
          <w:szCs w:val="28"/>
          <w:lang w:val="ru-RU"/>
        </w:rPr>
        <w:t xml:space="preserve"> В протокол, указанный в п. 4.5.3 настоящего Положения, вносится информация о признании такого аукциона </w:t>
      </w:r>
      <w:proofErr w:type="gramStart"/>
      <w:r w:rsidRPr="00C04971">
        <w:rPr>
          <w:sz w:val="28"/>
          <w:szCs w:val="28"/>
          <w:lang w:val="ru-RU"/>
        </w:rPr>
        <w:t>несостоявшимся</w:t>
      </w:r>
      <w:proofErr w:type="gramEnd"/>
      <w:r w:rsidRPr="00C04971">
        <w:rPr>
          <w:sz w:val="28"/>
          <w:szCs w:val="28"/>
          <w:lang w:val="ru-RU"/>
        </w:rPr>
        <w:t>.</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4.5.5. Единая комиссия рассматривает вторые части заявок на участие в электронном аукционе и документы, направленные заказчику оператором электронной площадки в соответствии с </w:t>
      </w:r>
      <w:proofErr w:type="gramStart"/>
      <w:r w:rsidRPr="00C04971">
        <w:rPr>
          <w:sz w:val="28"/>
          <w:szCs w:val="28"/>
          <w:lang w:val="ru-RU"/>
        </w:rPr>
        <w:t>ч</w:t>
      </w:r>
      <w:proofErr w:type="gramEnd"/>
      <w:r w:rsidRPr="00C04971">
        <w:rPr>
          <w:sz w:val="28"/>
          <w:szCs w:val="28"/>
          <w:lang w:val="ru-RU"/>
        </w:rPr>
        <w:t>. 19 ст. 68 Закона о контрактной системе, в части соответствия их требованиям, установленным документацией о таком аукционе.</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Единой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настоящей статьей. Для принятия указанного решения единая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4.5.6. Единая комиссия рассматривает вторые части заявок на участие в электронном аукционе, направленных в соответствии с </w:t>
      </w:r>
      <w:proofErr w:type="gramStart"/>
      <w:r w:rsidRPr="00C04971">
        <w:rPr>
          <w:sz w:val="28"/>
          <w:szCs w:val="28"/>
          <w:lang w:val="ru-RU"/>
        </w:rPr>
        <w:t>ч</w:t>
      </w:r>
      <w:proofErr w:type="gramEnd"/>
      <w:r w:rsidRPr="00C04971">
        <w:rPr>
          <w:sz w:val="28"/>
          <w:szCs w:val="28"/>
          <w:lang w:val="ru-RU"/>
        </w:rPr>
        <w:t xml:space="preserve">. 19 ст. 68 Закона о контрактной системе, до принятия решения о соответствии пяти таких заявок требованиям, установленным документацией о таком аукционе. </w:t>
      </w:r>
      <w:proofErr w:type="gramStart"/>
      <w:r w:rsidRPr="00C04971">
        <w:rPr>
          <w:sz w:val="28"/>
          <w:szCs w:val="28"/>
          <w:lang w:val="ru-RU"/>
        </w:rPr>
        <w:t xml:space="preserve">В случае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единая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w:t>
      </w:r>
      <w:r w:rsidRPr="00C04971">
        <w:rPr>
          <w:sz w:val="28"/>
          <w:szCs w:val="28"/>
          <w:lang w:val="ru-RU"/>
        </w:rPr>
        <w:lastRenderedPageBreak/>
        <w:t>поданной его участником, предложившим</w:t>
      </w:r>
      <w:proofErr w:type="gramEnd"/>
      <w:r w:rsidRPr="00C04971">
        <w:rPr>
          <w:sz w:val="28"/>
          <w:szCs w:val="28"/>
          <w:lang w:val="ru-RU"/>
        </w:rPr>
        <w:t xml:space="preserve"> наиболее низкую цену контракта, и осуществляется с учетом ранжирования данных заявок в соответствии с </w:t>
      </w:r>
      <w:proofErr w:type="gramStart"/>
      <w:r w:rsidRPr="00C04971">
        <w:rPr>
          <w:sz w:val="28"/>
          <w:szCs w:val="28"/>
          <w:lang w:val="ru-RU"/>
        </w:rPr>
        <w:t>ч</w:t>
      </w:r>
      <w:proofErr w:type="gramEnd"/>
      <w:r w:rsidRPr="00C04971">
        <w:rPr>
          <w:sz w:val="28"/>
          <w:szCs w:val="28"/>
          <w:lang w:val="ru-RU"/>
        </w:rPr>
        <w:t>. 18 ст. 68 Закона о контрактной системе.</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Общий срок рассмотрения вторых частей заявок на участие в электронном аукционе не может превышать три рабочих дня </w:t>
      </w:r>
      <w:proofErr w:type="gramStart"/>
      <w:r w:rsidRPr="00C04971">
        <w:rPr>
          <w:sz w:val="28"/>
          <w:szCs w:val="28"/>
          <w:lang w:val="ru-RU"/>
        </w:rPr>
        <w:t>с даты размещения</w:t>
      </w:r>
      <w:proofErr w:type="gramEnd"/>
      <w:r w:rsidRPr="00C04971">
        <w:rPr>
          <w:sz w:val="28"/>
          <w:szCs w:val="28"/>
          <w:lang w:val="ru-RU"/>
        </w:rPr>
        <w:t xml:space="preserve"> на электронной площадке протокола проведения электронного аукциона.</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4.5.7. Заявка на участие в электронном аукционе признается не соответствующей требованиям, установленным документацией о таком аукционе, в случае:</w:t>
      </w:r>
    </w:p>
    <w:p w:rsidR="00C04971" w:rsidRPr="00C04971" w:rsidRDefault="00C04971" w:rsidP="00C04971">
      <w:pPr>
        <w:pStyle w:val="a3"/>
        <w:spacing w:after="0" w:line="240" w:lineRule="auto"/>
        <w:ind w:firstLine="709"/>
        <w:jc w:val="both"/>
        <w:rPr>
          <w:sz w:val="28"/>
          <w:szCs w:val="28"/>
          <w:lang w:val="ru-RU"/>
        </w:rPr>
      </w:pPr>
      <w:proofErr w:type="gramStart"/>
      <w:r w:rsidRPr="00C04971">
        <w:rPr>
          <w:sz w:val="28"/>
          <w:szCs w:val="28"/>
          <w:lang w:val="ru-RU"/>
        </w:rPr>
        <w:t xml:space="preserve">- непредставления документов и информации, которые предусмотрены п. п. 1, </w:t>
      </w:r>
      <w:hyperlink r:id="rId7" w:history="1">
        <w:r w:rsidRPr="00C04971">
          <w:rPr>
            <w:rStyle w:val="ab"/>
            <w:sz w:val="28"/>
            <w:szCs w:val="28"/>
            <w:lang w:val="ru-RU"/>
          </w:rPr>
          <w:t>3</w:t>
        </w:r>
      </w:hyperlink>
      <w:r w:rsidRPr="00C04971">
        <w:rPr>
          <w:sz w:val="28"/>
          <w:szCs w:val="28"/>
          <w:lang w:val="ru-RU"/>
        </w:rPr>
        <w:t xml:space="preserve"> - </w:t>
      </w:r>
      <w:hyperlink r:id="rId8" w:history="1">
        <w:r w:rsidRPr="00C04971">
          <w:rPr>
            <w:rStyle w:val="ab"/>
            <w:sz w:val="28"/>
            <w:szCs w:val="28"/>
            <w:lang w:val="ru-RU"/>
          </w:rPr>
          <w:t>5</w:t>
        </w:r>
      </w:hyperlink>
      <w:r w:rsidRPr="00C04971">
        <w:rPr>
          <w:sz w:val="28"/>
          <w:szCs w:val="28"/>
          <w:lang w:val="ru-RU"/>
        </w:rPr>
        <w:t xml:space="preserve">, </w:t>
      </w:r>
      <w:hyperlink r:id="rId9" w:history="1">
        <w:r w:rsidRPr="00C04971">
          <w:rPr>
            <w:rStyle w:val="ab"/>
            <w:sz w:val="28"/>
            <w:szCs w:val="28"/>
            <w:lang w:val="ru-RU"/>
          </w:rPr>
          <w:t>7</w:t>
        </w:r>
      </w:hyperlink>
      <w:r w:rsidRPr="00C04971">
        <w:rPr>
          <w:sz w:val="28"/>
          <w:szCs w:val="28"/>
          <w:lang w:val="ru-RU"/>
        </w:rPr>
        <w:t xml:space="preserve"> и 8 ч. 2 ст. 62, </w:t>
      </w:r>
      <w:hyperlink r:id="rId10" w:history="1">
        <w:r w:rsidRPr="00C04971">
          <w:rPr>
            <w:rStyle w:val="ab"/>
            <w:sz w:val="28"/>
            <w:szCs w:val="28"/>
            <w:lang w:val="ru-RU"/>
          </w:rPr>
          <w:t>ч. 3</w:t>
        </w:r>
      </w:hyperlink>
      <w:r w:rsidRPr="00C04971">
        <w:rPr>
          <w:sz w:val="28"/>
          <w:szCs w:val="28"/>
          <w:lang w:val="ru-RU"/>
        </w:rPr>
        <w:t xml:space="preserve"> и 5 ст. 66 Закона о контрактной системе,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w:t>
      </w:r>
      <w:proofErr w:type="gramEnd"/>
      <w:r w:rsidRPr="00C04971">
        <w:rPr>
          <w:sz w:val="28"/>
          <w:szCs w:val="28"/>
          <w:lang w:val="ru-RU"/>
        </w:rPr>
        <w:t xml:space="preserve"> </w:t>
      </w:r>
      <w:proofErr w:type="gramStart"/>
      <w:r w:rsidRPr="00C04971">
        <w:rPr>
          <w:sz w:val="28"/>
          <w:szCs w:val="28"/>
          <w:lang w:val="ru-RU"/>
        </w:rPr>
        <w:t>таком</w:t>
      </w:r>
      <w:proofErr w:type="gramEnd"/>
      <w:r w:rsidRPr="00C04971">
        <w:rPr>
          <w:sz w:val="28"/>
          <w:szCs w:val="28"/>
          <w:lang w:val="ru-RU"/>
        </w:rPr>
        <w:t xml:space="preserve"> аукционе;</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 несоответствия участника такого аукциона требованиям, установленным в соответствии со </w:t>
      </w:r>
      <w:hyperlink r:id="rId11" w:history="1">
        <w:r w:rsidRPr="00C04971">
          <w:rPr>
            <w:rStyle w:val="ab"/>
            <w:sz w:val="28"/>
            <w:szCs w:val="28"/>
            <w:lang w:val="ru-RU"/>
          </w:rPr>
          <w:t>ст. 31</w:t>
        </w:r>
      </w:hyperlink>
      <w:r w:rsidRPr="00C04971">
        <w:rPr>
          <w:sz w:val="28"/>
          <w:szCs w:val="28"/>
          <w:lang w:val="ru-RU"/>
        </w:rPr>
        <w:t xml:space="preserve"> Закона о контрактной системе.</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4.5.8.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единой комиссии, и не позднее рабочего дня, следующего за датой подписания указанного протокола, размещаются заказчиком на электронной площадке и в единой информационной системе. </w:t>
      </w:r>
      <w:proofErr w:type="gramStart"/>
      <w:r w:rsidRPr="00C04971">
        <w:rPr>
          <w:sz w:val="28"/>
          <w:szCs w:val="28"/>
          <w:lang w:val="ru-RU"/>
        </w:rPr>
        <w:t>Указанный протокол должен содержать информацию о порядковых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Единой комиссией на основании рассмотрения вторых частей заявок на участие в таком аукционе, поданных всеми участниками такого аукциона, принявшими участие в нем</w:t>
      </w:r>
      <w:proofErr w:type="gramEnd"/>
      <w:r w:rsidRPr="00C04971">
        <w:rPr>
          <w:sz w:val="28"/>
          <w:szCs w:val="28"/>
          <w:lang w:val="ru-RU"/>
        </w:rPr>
        <w:t xml:space="preserve">, </w:t>
      </w:r>
      <w:proofErr w:type="gramStart"/>
      <w:r w:rsidRPr="00C04971">
        <w:rPr>
          <w:sz w:val="28"/>
          <w:szCs w:val="28"/>
          <w:lang w:val="ru-RU"/>
        </w:rPr>
        <w:t>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ч. 18 ст. 68 Закона о контрактной системе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w:t>
      </w:r>
      <w:proofErr w:type="gramEnd"/>
      <w:r w:rsidRPr="00C04971">
        <w:rPr>
          <w:sz w:val="28"/>
          <w:szCs w:val="28"/>
          <w:lang w:val="ru-RU"/>
        </w:rPr>
        <w:t xml:space="preserve">, </w:t>
      </w:r>
      <w:proofErr w:type="gramStart"/>
      <w:r w:rsidRPr="00C04971">
        <w:rPr>
          <w:sz w:val="28"/>
          <w:szCs w:val="28"/>
          <w:lang w:val="ru-RU"/>
        </w:rPr>
        <w:t>поданных 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информацию об их порядковых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w:t>
      </w:r>
      <w:proofErr w:type="gramEnd"/>
      <w:r w:rsidRPr="00C04971">
        <w:rPr>
          <w:sz w:val="28"/>
          <w:szCs w:val="28"/>
          <w:lang w:val="ru-RU"/>
        </w:rPr>
        <w:t xml:space="preserve"> </w:t>
      </w:r>
      <w:proofErr w:type="gramStart"/>
      <w:r w:rsidRPr="00C04971">
        <w:rPr>
          <w:sz w:val="28"/>
          <w:szCs w:val="28"/>
          <w:lang w:val="ru-RU"/>
        </w:rPr>
        <w:t xml:space="preserve">положений Закона о контрактной системе,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единой комиссии в </w:t>
      </w:r>
      <w:r w:rsidRPr="00C04971">
        <w:rPr>
          <w:sz w:val="28"/>
          <w:szCs w:val="28"/>
          <w:lang w:val="ru-RU"/>
        </w:rPr>
        <w:lastRenderedPageBreak/>
        <w:t>отношении каждой заявки на участие в таком аукционе.</w:t>
      </w:r>
      <w:proofErr w:type="gramEnd"/>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4.5.9. Участник электронного аукциона, который предложил наиболее низкую цену контракта и заявка на </w:t>
      </w:r>
      <w:proofErr w:type="gramStart"/>
      <w:r w:rsidRPr="00C04971">
        <w:rPr>
          <w:sz w:val="28"/>
          <w:szCs w:val="28"/>
          <w:lang w:val="ru-RU"/>
        </w:rPr>
        <w:t>участие</w:t>
      </w:r>
      <w:proofErr w:type="gramEnd"/>
      <w:r w:rsidRPr="00C04971">
        <w:rPr>
          <w:sz w:val="28"/>
          <w:szCs w:val="28"/>
          <w:lang w:val="ru-RU"/>
        </w:rPr>
        <w:t xml:space="preserve"> в таком аукционе которого соответствует требованиям, установленным документацией о нем, признается победителем такого аукциона.</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4.5.10. В случае если единой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4.5.11. </w:t>
      </w:r>
      <w:proofErr w:type="gramStart"/>
      <w:r w:rsidRPr="00C04971">
        <w:rPr>
          <w:sz w:val="28"/>
          <w:szCs w:val="28"/>
          <w:lang w:val="ru-RU"/>
        </w:rPr>
        <w:t>В случае если электронный аукцион признан несостоявшимся в связи с тем, что по окончании срока подачи заявок на участие в таком аукционе подана только одна заявка на участие в нем, единая комиссия в течение трех рабочих дней с даты получения единственной заявки на участие в таком аукционе и соответствующих документов рассматривает эту заявку и эти документы на предмет соответствия требованиям</w:t>
      </w:r>
      <w:proofErr w:type="gramEnd"/>
      <w:r w:rsidRPr="00C04971">
        <w:rPr>
          <w:sz w:val="28"/>
          <w:szCs w:val="28"/>
          <w:lang w:val="ru-RU"/>
        </w:rPr>
        <w:t xml:space="preserve"> </w:t>
      </w:r>
      <w:hyperlink r:id="rId12" w:history="1">
        <w:r w:rsidRPr="00C04971">
          <w:rPr>
            <w:rStyle w:val="ab"/>
            <w:sz w:val="28"/>
            <w:szCs w:val="28"/>
            <w:lang w:val="ru-RU"/>
          </w:rPr>
          <w:t>Закона</w:t>
        </w:r>
      </w:hyperlink>
      <w:r w:rsidRPr="00C04971">
        <w:rPr>
          <w:sz w:val="28"/>
          <w:szCs w:val="28"/>
          <w:lang w:val="ru-RU"/>
        </w:rPr>
        <w:t xml:space="preserve"> о контрактной системе и документации о таком аукционе и направляет оператору электронной площадки протокол рассмотрения единственной заявки на участие в таком аукционе, подписанный членами единой комиссии.</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Указанный протокол должен содержать следующую информацию:</w:t>
      </w:r>
    </w:p>
    <w:p w:rsidR="00C04971" w:rsidRPr="00C04971" w:rsidRDefault="00C04971" w:rsidP="00C04971">
      <w:pPr>
        <w:pStyle w:val="a3"/>
        <w:spacing w:after="0" w:line="240" w:lineRule="auto"/>
        <w:ind w:firstLine="709"/>
        <w:jc w:val="both"/>
        <w:rPr>
          <w:sz w:val="28"/>
          <w:szCs w:val="28"/>
          <w:lang w:val="ru-RU"/>
        </w:rPr>
      </w:pPr>
      <w:proofErr w:type="gramStart"/>
      <w:r w:rsidRPr="00C04971">
        <w:rPr>
          <w:sz w:val="28"/>
          <w:szCs w:val="28"/>
          <w:lang w:val="ru-RU"/>
        </w:rPr>
        <w:t>- решение о соответствии участника такого аукциона, подавшего единственную заявку на участие в таком аукционе, и поданной им заявки требованиям Закона о контрактной системе и документации о таком аукционе либо о несоответствии данного участника и поданной им заявки требованиям Закона о контрактной системе и (или) документации о таком аукционе с обоснованием этого решения, в том числе с указанием положений названного Закона</w:t>
      </w:r>
      <w:proofErr w:type="gramEnd"/>
      <w:r w:rsidRPr="00C04971">
        <w:rPr>
          <w:sz w:val="28"/>
          <w:szCs w:val="28"/>
          <w:lang w:val="ru-RU"/>
        </w:rPr>
        <w:t xml:space="preserve"> и (или) документации о таком аукционе, которым не соответствует единственная заявка на участие в таком аукционе;</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решение каждого члена Единой комиссии о соответствии участника такого аукциона и поданной им заявки требованиям Закона о контрактной системе и документации о таком аукционе либо о несоответствии указанного участника и поданной им заявки на участие в таком аукционе требованиям Закона о контрактной системе и (или) документации о таком аукционе.</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4.5.12. </w:t>
      </w:r>
      <w:proofErr w:type="gramStart"/>
      <w:r w:rsidRPr="00C04971">
        <w:rPr>
          <w:sz w:val="28"/>
          <w:szCs w:val="28"/>
          <w:lang w:val="ru-RU"/>
        </w:rPr>
        <w:t>В случае если электронный аукцион признан несостоявшимся в связи с тем, что единой комиссией принято решение о признании только одного участника закупки, подавшего заявку на участие в таком аукционе, его участником, единая комиссия в течение трех рабочих дней с даты получения заказчиком второй части этой заявки единственного участника такого аукциона и соответствующих документов рассматривает данную заявку и указанные документы на</w:t>
      </w:r>
      <w:proofErr w:type="gramEnd"/>
      <w:r w:rsidRPr="00C04971">
        <w:rPr>
          <w:sz w:val="28"/>
          <w:szCs w:val="28"/>
          <w:lang w:val="ru-RU"/>
        </w:rPr>
        <w:t xml:space="preserve"> предмет соответствия требованиям Закона о контрактной системе и документации о таком аукционе и направляет оператору электронной площадки протокол рассмотрения заявки единственного участника такого аукциона, подписанный членами Единой комиссии.</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Указанный протокол должен содержать следующую информацию:</w:t>
      </w:r>
    </w:p>
    <w:p w:rsidR="00C04971" w:rsidRPr="00C04971" w:rsidRDefault="00C04971" w:rsidP="00C04971">
      <w:pPr>
        <w:pStyle w:val="a3"/>
        <w:spacing w:after="0" w:line="240" w:lineRule="auto"/>
        <w:ind w:firstLine="709"/>
        <w:jc w:val="both"/>
        <w:rPr>
          <w:sz w:val="28"/>
          <w:szCs w:val="28"/>
          <w:lang w:val="ru-RU"/>
        </w:rPr>
      </w:pPr>
      <w:proofErr w:type="gramStart"/>
      <w:r w:rsidRPr="00C04971">
        <w:rPr>
          <w:sz w:val="28"/>
          <w:szCs w:val="28"/>
          <w:lang w:val="ru-RU"/>
        </w:rPr>
        <w:t xml:space="preserve">- решение о соответствии единственного участника такого аукциона и </w:t>
      </w:r>
      <w:r w:rsidRPr="00C04971">
        <w:rPr>
          <w:sz w:val="28"/>
          <w:szCs w:val="28"/>
          <w:lang w:val="ru-RU"/>
        </w:rPr>
        <w:lastRenderedPageBreak/>
        <w:t>поданной им заявки на участие в нем требованиям Закона о контрактной системе и документации о таком аукционе либо о несоответствии этого участника и данной заявки требованиям Закона о контрактной системе и (или) документации о таком аукционе с обоснованием указанного решения, в том числе с указанием положений названного Закона и (или) документации о</w:t>
      </w:r>
      <w:proofErr w:type="gramEnd"/>
      <w:r w:rsidRPr="00C04971">
        <w:rPr>
          <w:sz w:val="28"/>
          <w:szCs w:val="28"/>
          <w:lang w:val="ru-RU"/>
        </w:rPr>
        <w:t xml:space="preserve"> </w:t>
      </w:r>
      <w:proofErr w:type="gramStart"/>
      <w:r w:rsidRPr="00C04971">
        <w:rPr>
          <w:sz w:val="28"/>
          <w:szCs w:val="28"/>
          <w:lang w:val="ru-RU"/>
        </w:rPr>
        <w:t>таком</w:t>
      </w:r>
      <w:proofErr w:type="gramEnd"/>
      <w:r w:rsidRPr="00C04971">
        <w:rPr>
          <w:sz w:val="28"/>
          <w:szCs w:val="28"/>
          <w:lang w:val="ru-RU"/>
        </w:rPr>
        <w:t xml:space="preserve"> аукционе, которым не соответствует эта заявка;</w:t>
      </w:r>
    </w:p>
    <w:p w:rsidR="00C04971" w:rsidRPr="00C04971" w:rsidRDefault="00C04971" w:rsidP="00C04971">
      <w:pPr>
        <w:pStyle w:val="a3"/>
        <w:spacing w:after="0" w:line="240" w:lineRule="auto"/>
        <w:ind w:firstLine="709"/>
        <w:jc w:val="both"/>
        <w:rPr>
          <w:sz w:val="28"/>
          <w:szCs w:val="28"/>
          <w:lang w:val="ru-RU"/>
        </w:rPr>
      </w:pPr>
      <w:proofErr w:type="gramStart"/>
      <w:r w:rsidRPr="00C04971">
        <w:rPr>
          <w:sz w:val="28"/>
          <w:szCs w:val="28"/>
          <w:lang w:val="ru-RU"/>
        </w:rPr>
        <w:t>- решение каждого члена единой комиссии о соответствии единственного участника такого аукциона и поданной им заявки на участие в нем требованиям Закона о контрактной системе и документации о таком аукционе либо о несоответствии этого участника и поданной им заявки на участие в таком аукционе требованиям названного Закона и (или) документации о таком аукционе.</w:t>
      </w:r>
      <w:proofErr w:type="gramEnd"/>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4.5.13. </w:t>
      </w:r>
      <w:proofErr w:type="gramStart"/>
      <w:r w:rsidRPr="00C04971">
        <w:rPr>
          <w:sz w:val="28"/>
          <w:szCs w:val="28"/>
          <w:lang w:val="ru-RU"/>
        </w:rPr>
        <w:t>В случае если электронный аукцион признан несостоявшимся в связи с тем, что в течение десяти минут после начала проведения такого аукциона ни один из его участников не подал предложение о цене контракта, единая комиссия в течение трех рабочих дней с даты получения заказчиком вторых частей заявок на участие в таком аукционе его участников и соответствующих документов рассматривает вторые части этих</w:t>
      </w:r>
      <w:proofErr w:type="gramEnd"/>
      <w:r w:rsidRPr="00C04971">
        <w:rPr>
          <w:sz w:val="28"/>
          <w:szCs w:val="28"/>
          <w:lang w:val="ru-RU"/>
        </w:rPr>
        <w:t xml:space="preserve"> заявок и указанные документы на предмет соответствия требованиям </w:t>
      </w:r>
      <w:hyperlink r:id="rId13" w:history="1">
        <w:r w:rsidRPr="00C04971">
          <w:rPr>
            <w:rStyle w:val="ab"/>
            <w:sz w:val="28"/>
            <w:szCs w:val="28"/>
            <w:lang w:val="ru-RU"/>
          </w:rPr>
          <w:t>Закона</w:t>
        </w:r>
      </w:hyperlink>
      <w:r w:rsidRPr="00C04971">
        <w:rPr>
          <w:sz w:val="28"/>
          <w:szCs w:val="28"/>
          <w:lang w:val="ru-RU"/>
        </w:rPr>
        <w:t xml:space="preserve"> о контрактной системе и документации о таком аукционе и направляет оператору электронной площадки протокол подведения итогов такого аукциона, подписанный членами единой комиссии.</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Указанный протокол должен содержать следующую информацию:</w:t>
      </w:r>
    </w:p>
    <w:p w:rsidR="00C04971" w:rsidRPr="00C04971" w:rsidRDefault="00C04971" w:rsidP="00C04971">
      <w:pPr>
        <w:pStyle w:val="a3"/>
        <w:spacing w:after="0" w:line="240" w:lineRule="auto"/>
        <w:ind w:firstLine="709"/>
        <w:jc w:val="both"/>
        <w:rPr>
          <w:sz w:val="28"/>
          <w:szCs w:val="28"/>
          <w:lang w:val="ru-RU"/>
        </w:rPr>
      </w:pPr>
      <w:proofErr w:type="gramStart"/>
      <w:r w:rsidRPr="00C04971">
        <w:rPr>
          <w:sz w:val="28"/>
          <w:szCs w:val="28"/>
          <w:lang w:val="ru-RU"/>
        </w:rPr>
        <w:t xml:space="preserve">- решение о соответствии участников такого аукциона и поданных ими заявок на участие в нем требованиям </w:t>
      </w:r>
      <w:hyperlink r:id="rId14" w:history="1">
        <w:r w:rsidRPr="00C04971">
          <w:rPr>
            <w:rStyle w:val="ab"/>
            <w:sz w:val="28"/>
            <w:szCs w:val="28"/>
            <w:lang w:val="ru-RU"/>
          </w:rPr>
          <w:t>Закона</w:t>
        </w:r>
      </w:hyperlink>
      <w:r w:rsidRPr="00C04971">
        <w:rPr>
          <w:sz w:val="28"/>
          <w:szCs w:val="28"/>
          <w:lang w:val="ru-RU"/>
        </w:rPr>
        <w:t xml:space="preserve"> о контрактной системе и документации о таком аукционе или о несоответствии участников такого аукциона и данных заявок требованиям Закона о контрактной системе и (или) документации о таком аукционе с обоснованием указанного решения, в том числе с указанием положений документации о таком аукционе, которым не</w:t>
      </w:r>
      <w:proofErr w:type="gramEnd"/>
      <w:r w:rsidRPr="00C04971">
        <w:rPr>
          <w:sz w:val="28"/>
          <w:szCs w:val="28"/>
          <w:lang w:val="ru-RU"/>
        </w:rPr>
        <w:t xml:space="preserve"> соответствуют данные заявки, содержания данных заявок, которое не соответствует требованиям документации о таком аукционе;</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 решение каждого члена единой комиссии о соответствии участников такого аукциона и поданных ими заявок на участие в таком аукционе требованиям </w:t>
      </w:r>
      <w:hyperlink r:id="rId15" w:history="1">
        <w:r w:rsidRPr="00C04971">
          <w:rPr>
            <w:rStyle w:val="ab"/>
            <w:sz w:val="28"/>
            <w:szCs w:val="28"/>
            <w:lang w:val="ru-RU"/>
          </w:rPr>
          <w:t>Закона</w:t>
        </w:r>
      </w:hyperlink>
      <w:r w:rsidRPr="00C04971">
        <w:rPr>
          <w:sz w:val="28"/>
          <w:szCs w:val="28"/>
          <w:lang w:val="ru-RU"/>
        </w:rPr>
        <w:t xml:space="preserve"> о контрактной системе и документации о таком аукционе или о несоответствии участников такого аукциона и поданных ими заявок требованиям названного Закона и (или) документации о таком аукционе.</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4.5.14. При осуществлении процедуры определения поставщика (подрядчика, исполнителя) путем проведения электронного аукциона единая комиссия также выполняет иные действия в соответствии с положениями </w:t>
      </w:r>
      <w:hyperlink r:id="rId16" w:history="1">
        <w:r w:rsidRPr="00C04971">
          <w:rPr>
            <w:rStyle w:val="ab"/>
            <w:sz w:val="28"/>
            <w:szCs w:val="28"/>
            <w:lang w:val="ru-RU"/>
          </w:rPr>
          <w:t>Закона</w:t>
        </w:r>
      </w:hyperlink>
      <w:r w:rsidRPr="00C04971">
        <w:rPr>
          <w:sz w:val="28"/>
          <w:szCs w:val="28"/>
          <w:lang w:val="ru-RU"/>
        </w:rPr>
        <w:t xml:space="preserve"> о контрактной системе.</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4.6. Запрос котировок. При осуществлении процедуры определения поставщика (подрядчика, исполнителя) путем запроса котировок в обязанности Единой комиссии входит следующее.</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4.6.1. </w:t>
      </w:r>
      <w:proofErr w:type="gramStart"/>
      <w:r w:rsidRPr="00C04971">
        <w:rPr>
          <w:sz w:val="28"/>
          <w:szCs w:val="28"/>
          <w:lang w:val="ru-RU"/>
        </w:rPr>
        <w:t xml:space="preserve">Единая комиссия осуществляет вскрытие конвертов с котировочными заявками в течение одного рабочего дня, следующего после </w:t>
      </w:r>
      <w:r w:rsidRPr="00C04971">
        <w:rPr>
          <w:sz w:val="28"/>
          <w:szCs w:val="28"/>
          <w:lang w:val="ru-RU"/>
        </w:rPr>
        <w:lastRenderedPageBreak/>
        <w:t>даты окончания срока подачи заявок на участие в запросе котировок, и (или) открывает доступ к поданным в форме электронных документов заявкам на участие в запросе котировок, рассматривает такие заявки в части соответствия их требованиям, установленным в извещении о проведении запроса котировок, и оценивает такие заявки.</w:t>
      </w:r>
      <w:proofErr w:type="gramEnd"/>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4.6.2. Конверты с такими заявками вскрываются публично во время и в месте, которые указаны в извещении о проведении запроса котировок. Вскрытие всех поступивших конвертов с такими заявками и открытие доступа к поданным в форме электронных документов таким заявкам осуществляются в один день. Информация о месте, дате, времени вскрытия конвертов с такими заявками и (или) об открытии доступа к поданным в форме электронных документов таким заявкам, наименование (для юридического лица), фамилия, имя, отчество (при наличии) (для физического лица), почтовый адрес каждого участника запроса котировок, конверт с заявкой на </w:t>
      </w:r>
      <w:proofErr w:type="gramStart"/>
      <w:r w:rsidRPr="00C04971">
        <w:rPr>
          <w:sz w:val="28"/>
          <w:szCs w:val="28"/>
          <w:lang w:val="ru-RU"/>
        </w:rPr>
        <w:t>участие</w:t>
      </w:r>
      <w:proofErr w:type="gramEnd"/>
      <w:r w:rsidRPr="00C04971">
        <w:rPr>
          <w:sz w:val="28"/>
          <w:szCs w:val="28"/>
          <w:lang w:val="ru-RU"/>
        </w:rPr>
        <w:t xml:space="preserve"> в запросе котировок которого вскрывается или доступ к поданной в форме электронного документа заявке на </w:t>
      </w:r>
      <w:proofErr w:type="gramStart"/>
      <w:r w:rsidRPr="00C04971">
        <w:rPr>
          <w:sz w:val="28"/>
          <w:szCs w:val="28"/>
          <w:lang w:val="ru-RU"/>
        </w:rPr>
        <w:t>участие</w:t>
      </w:r>
      <w:proofErr w:type="gramEnd"/>
      <w:r w:rsidRPr="00C04971">
        <w:rPr>
          <w:sz w:val="28"/>
          <w:szCs w:val="28"/>
          <w:lang w:val="ru-RU"/>
        </w:rPr>
        <w:t xml:space="preserve"> в запросе котировок которого открывается, цена товара, работы или услуги, указанная в такой заявке, информация, необходимая заказчику в соответствии с извещением о проведении запроса котировок, объявляются при вскрытии конвертов с такими заявками и (или) открытии доступа к поданным в форме электронных документов таким заявкам.</w:t>
      </w:r>
    </w:p>
    <w:p w:rsidR="00C04971" w:rsidRPr="00C04971" w:rsidRDefault="00C04971" w:rsidP="00C04971">
      <w:pPr>
        <w:pStyle w:val="a3"/>
        <w:spacing w:after="0" w:line="240" w:lineRule="auto"/>
        <w:ind w:firstLine="709"/>
        <w:jc w:val="both"/>
        <w:rPr>
          <w:sz w:val="28"/>
          <w:szCs w:val="28"/>
          <w:lang w:val="ru-RU"/>
        </w:rPr>
      </w:pPr>
      <w:proofErr w:type="gramStart"/>
      <w:r w:rsidRPr="00C04971">
        <w:rPr>
          <w:sz w:val="28"/>
          <w:szCs w:val="28"/>
          <w:lang w:val="ru-RU"/>
        </w:rPr>
        <w:t>Непосредственно перед вскрытием конвертов с заявками на участие в запросе котировок и (или) открытием доступа к поданным в форме электронных документов таким заявкам единая комиссия обязана объявить участникам запроса котировок, присутствующим при вскрытии этих конвертов и (или) открытии доступа к поданным в форме электронных документов таким заявкам, о возможности подачи заявок на участие в запросе котировок до вскрытия конвертов с</w:t>
      </w:r>
      <w:proofErr w:type="gramEnd"/>
      <w:r w:rsidRPr="00C04971">
        <w:rPr>
          <w:sz w:val="28"/>
          <w:szCs w:val="28"/>
          <w:lang w:val="ru-RU"/>
        </w:rPr>
        <w:t xml:space="preserve"> такими заявками и (или) открытия доступа к поданным в форме электронных документов таким заявкам.</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В случае установления факта подачи одним участником запроса котировок двух и более заявок на участие в запросе котировок при условии, что поданные ранее такие заявки этим участником не отозваны, все заявки на участие в запросе котировок, поданные этим участником, не рассматриваются и возвращаются ему.</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4.6.3. </w:t>
      </w:r>
      <w:proofErr w:type="gramStart"/>
      <w:r w:rsidRPr="00C04971">
        <w:rPr>
          <w:sz w:val="28"/>
          <w:szCs w:val="28"/>
          <w:lang w:val="ru-RU"/>
        </w:rPr>
        <w:t>Победителем запроса котировок признается участник запроса котировок, подавший заявку на участие в запросе котировок, которая соответствует всем требованиям, установленным в извещении о проведении запроса котировок, и в которой указана наиболее низкая цена товара, работы или услуги.</w:t>
      </w:r>
      <w:proofErr w:type="gramEnd"/>
      <w:r w:rsidRPr="00C04971">
        <w:rPr>
          <w:sz w:val="28"/>
          <w:szCs w:val="28"/>
          <w:lang w:val="ru-RU"/>
        </w:rPr>
        <w:t xml:space="preserve">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w:t>
      </w:r>
      <w:proofErr w:type="gramStart"/>
      <w:r w:rsidRPr="00C04971">
        <w:rPr>
          <w:sz w:val="28"/>
          <w:szCs w:val="28"/>
          <w:lang w:val="ru-RU"/>
        </w:rPr>
        <w:t>участие</w:t>
      </w:r>
      <w:proofErr w:type="gramEnd"/>
      <w:r w:rsidRPr="00C04971">
        <w:rPr>
          <w:sz w:val="28"/>
          <w:szCs w:val="28"/>
          <w:lang w:val="ru-RU"/>
        </w:rPr>
        <w:t xml:space="preserve"> в запросе котировок которого поступила ранее других заявок на участие в запросе котировок, в которых предложена такая же цена.</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4.6.4. </w:t>
      </w:r>
      <w:proofErr w:type="gramStart"/>
      <w:r w:rsidRPr="00C04971">
        <w:rPr>
          <w:sz w:val="28"/>
          <w:szCs w:val="28"/>
          <w:lang w:val="ru-RU"/>
        </w:rPr>
        <w:t xml:space="preserve">Единая комиссия не рассматривает и отклоняет заявки на участие в запросе котировок, если они не соответствуют требованиям, установленным в извещении о проведении запроса котировок, либо предложенная в таких заявках </w:t>
      </w:r>
      <w:r w:rsidRPr="00C04971">
        <w:rPr>
          <w:sz w:val="28"/>
          <w:szCs w:val="28"/>
          <w:lang w:val="ru-RU"/>
        </w:rPr>
        <w:lastRenderedPageBreak/>
        <w:t xml:space="preserve">цена товара, работы или услуги превышает начальную (максимальную) цену, указанную в извещении о проведении запроса котировок, или участником запроса котировок не предоставлены документы и информация, предусмотренные </w:t>
      </w:r>
      <w:hyperlink r:id="rId17" w:history="1">
        <w:r w:rsidRPr="00C04971">
          <w:rPr>
            <w:rStyle w:val="ab"/>
            <w:sz w:val="28"/>
            <w:szCs w:val="28"/>
            <w:lang w:val="ru-RU"/>
          </w:rPr>
          <w:t>ч. 3 ст. 73</w:t>
        </w:r>
      </w:hyperlink>
      <w:r w:rsidRPr="00C04971">
        <w:rPr>
          <w:sz w:val="28"/>
          <w:szCs w:val="28"/>
          <w:lang w:val="ru-RU"/>
        </w:rPr>
        <w:t xml:space="preserve"> Закона</w:t>
      </w:r>
      <w:proofErr w:type="gramEnd"/>
      <w:r w:rsidRPr="00C04971">
        <w:rPr>
          <w:sz w:val="28"/>
          <w:szCs w:val="28"/>
          <w:lang w:val="ru-RU"/>
        </w:rPr>
        <w:t xml:space="preserve"> о контрактной системе.</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Отклонение заявок на участие в запросе котировок по иным основаниям не допускается.</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4.6.5. Результаты рассмотрения и оценки заявок на участие в запросе котировок оформляются протоколом, в котором содержатся информация о заказчике, о существенных условиях контракта, </w:t>
      </w:r>
      <w:proofErr w:type="gramStart"/>
      <w:r w:rsidRPr="00C04971">
        <w:rPr>
          <w:sz w:val="28"/>
          <w:szCs w:val="28"/>
          <w:lang w:val="ru-RU"/>
        </w:rPr>
        <w:t>о</w:t>
      </w:r>
      <w:proofErr w:type="gramEnd"/>
      <w:r w:rsidRPr="00C04971">
        <w:rPr>
          <w:sz w:val="28"/>
          <w:szCs w:val="28"/>
          <w:lang w:val="ru-RU"/>
        </w:rPr>
        <w:t xml:space="preserve"> всех участниках, подавших заявки на участие в запросе котировок, об отклоненных заявках на участие в запросе котировок с обоснованием причин отклонения (в том числе с указанием положений </w:t>
      </w:r>
      <w:hyperlink r:id="rId18" w:history="1">
        <w:r w:rsidRPr="00C04971">
          <w:rPr>
            <w:rStyle w:val="ab"/>
            <w:sz w:val="28"/>
            <w:szCs w:val="28"/>
            <w:lang w:val="ru-RU"/>
          </w:rPr>
          <w:t>Закона</w:t>
        </w:r>
      </w:hyperlink>
      <w:r w:rsidRPr="00C04971">
        <w:rPr>
          <w:sz w:val="28"/>
          <w:szCs w:val="28"/>
          <w:lang w:val="ru-RU"/>
        </w:rPr>
        <w:t xml:space="preserve"> о контрактной системе и положений извещения о проведении запроса </w:t>
      </w:r>
      <w:proofErr w:type="gramStart"/>
      <w:r w:rsidRPr="00C04971">
        <w:rPr>
          <w:sz w:val="28"/>
          <w:szCs w:val="28"/>
          <w:lang w:val="ru-RU"/>
        </w:rPr>
        <w:t>котировок, которым не соответствуют заявки на участие в запросе котировок этих участников, предложений, содержащихся в заявках на участие в запросе котировок, не соответствующих требованиям извещения о проведении запроса котировок, нарушений федеральных законов и иных нормативных правовых актов, послуживших основанием для отклонения заявок на участие в запросе котировок), предложение о наиболее низкой цене товара, работы или услуги, информация о победителе запроса</w:t>
      </w:r>
      <w:proofErr w:type="gramEnd"/>
      <w:r w:rsidRPr="00C04971">
        <w:rPr>
          <w:sz w:val="28"/>
          <w:szCs w:val="28"/>
          <w:lang w:val="ru-RU"/>
        </w:rPr>
        <w:t xml:space="preserve"> котировок, об участнике запроса котировок, предложившем в заявке на участие в запросе котировок цену контракта такую же, как и победитель запроса котировок, или об участнике запроса котировок, </w:t>
      </w:r>
      <w:proofErr w:type="gramStart"/>
      <w:r w:rsidRPr="00C04971">
        <w:rPr>
          <w:sz w:val="28"/>
          <w:szCs w:val="28"/>
          <w:lang w:val="ru-RU"/>
        </w:rPr>
        <w:t>предложение</w:t>
      </w:r>
      <w:proofErr w:type="gramEnd"/>
      <w:r w:rsidRPr="00C04971">
        <w:rPr>
          <w:sz w:val="28"/>
          <w:szCs w:val="28"/>
          <w:lang w:val="ru-RU"/>
        </w:rPr>
        <w:t xml:space="preserve"> о цене контракта которого содержит лучшие условия по цене контракта, следующие после предложенных победителем запроса котировок условий.</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4.6.6. Протокол рассмотрения и оценки заявок на участие в запросе котировок подписывается всеми присутствующими на заседании членами единой комиссии и в день его подписания размещается в единой информационной системе.</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4.6.7. В случае если единой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запрос котировок признается несостоявшимся.</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4.6.8. При осуществлении процедуры определения поставщика (подрядчика, исполнителя) путем запроса котировок единая комиссия также выполняет иные действия в соответствии с положениями </w:t>
      </w:r>
      <w:hyperlink r:id="rId19" w:history="1">
        <w:r w:rsidRPr="00C04971">
          <w:rPr>
            <w:rStyle w:val="ab"/>
            <w:sz w:val="28"/>
            <w:szCs w:val="28"/>
            <w:lang w:val="ru-RU"/>
          </w:rPr>
          <w:t>Закона</w:t>
        </w:r>
      </w:hyperlink>
      <w:r w:rsidRPr="00C04971">
        <w:rPr>
          <w:sz w:val="28"/>
          <w:szCs w:val="28"/>
          <w:lang w:val="ru-RU"/>
        </w:rPr>
        <w:t xml:space="preserve"> о контрактной системе.</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4.7. Запрос предложений. При осуществлении процедуры определения поставщика (подрядчика, исполнителя) путем запроса предложений в обязанности Единой комиссии входит следующее.</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4.7.1. Единой комиссией при рассмотрении заявок на участие в запросе предложений и окончательных предложений вскрываются поступившие конверты с заявками на участие в запросе предложений и (или) открывается доступ к поданным в форме электронных документов заявкам на участие в запросе предложений.</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lastRenderedPageBreak/>
        <w:t>4.7.2. Участники запроса предложений, подавшие заявки, не соответствующие требованиям, установленным документацией о проведении запроса предложений, отстраняются, и их заявки не оцениваются. Основания, по которым участник запроса предложений был отстранен, фиксируются в протоколе проведения запроса предложений. В случае установления факта подачи одним участником запроса предложений двух и более заявок на участие в запросе предложений заявки такого участника не рассматриваются и возвращаются ему.</w:t>
      </w:r>
    </w:p>
    <w:p w:rsidR="00C04971" w:rsidRPr="00C04971" w:rsidRDefault="00C04971" w:rsidP="00C04971">
      <w:pPr>
        <w:pStyle w:val="a3"/>
        <w:spacing w:after="0" w:line="240" w:lineRule="auto"/>
        <w:ind w:firstLine="709"/>
        <w:jc w:val="both"/>
        <w:rPr>
          <w:sz w:val="28"/>
          <w:szCs w:val="28"/>
          <w:lang w:val="ru-RU"/>
        </w:rPr>
      </w:pPr>
      <w:proofErr w:type="gramStart"/>
      <w:r w:rsidRPr="00C04971">
        <w:rPr>
          <w:sz w:val="28"/>
          <w:szCs w:val="28"/>
          <w:lang w:val="ru-RU"/>
        </w:rPr>
        <w:t>Все заявки участников запроса предложений оцениваются на основании критериев, указанных в документации о проведении запроса предложений, фиксируются в виде таблицы и прилагаются к протоколу проведения запроса предложений, после чего оглашаются условия исполнения контракта, содержащиеся в заявке, признанной лучшей, или условия, содержащиеся в единственной заявке на участие в запросе предложений, без объявления участника запроса предложений, который направил такую единственную заявку.</w:t>
      </w:r>
      <w:proofErr w:type="gramEnd"/>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4.7.3. </w:t>
      </w:r>
      <w:proofErr w:type="gramStart"/>
      <w:r w:rsidRPr="00C04971">
        <w:rPr>
          <w:sz w:val="28"/>
          <w:szCs w:val="28"/>
          <w:lang w:val="ru-RU"/>
        </w:rPr>
        <w:t>После оглашения условий исполнения контракта, содержащихся в заявке, признанной лучшей, или условий, содержащихся в единственной заявке на участие в запросе предложений, запрос предложений завершается, всем участникам запроса предложений или участнику запроса предложений, подавшему единственную заявку на участие в запросе предложений, предлагается направить окончательное предложение не позднее рабочего дня, следующего за датой проведения запроса предложений.</w:t>
      </w:r>
      <w:proofErr w:type="gramEnd"/>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Если все присутствующие при проведении запроса предложений его участники отказались направить окончательное предложение, запрос предложений завершается. Отказ участников запроса предложений направлять окончательные предложения фиксируется в протоколе проведения запроса предложений.</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4.7.4. Вскрытие конвертов с окончательными предложениями и (или) открытие доступа к поданным в форме электронных документов окончательным предложениям осуществляются единой комиссией на следующий день после даты завершения проведения запроса предложений и фиксируются в итоговом протоколе. Участники запроса предложений, направившие окончательные предложения, вправе присутствовать при вскрытии конвертов с окончательными предложениями и (или) открытии доступа к поданным в форме электронных документов окончательным предложениям.</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4.7.5. Выигравшим окончательным предложением является окончательное предложение, которое в соответствии с критериями, указанными в извещении о проведении запроса предложений, наилучшим образом удовлетворяет потребности заказчика в товарах, работах, услугах. В случае если в нескольких окончательных предложениях содержатся одинаковые условия исполнения контракта, выигравшим окончательным предложением признается окончательное предложение, которое поступило раньше.</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4.7.6. В итоговом протоколе фиксируются все условия, указанные в окончательных предложениях участников запроса предложений, принятое на основании результатов оценки окончательных предложений решение о </w:t>
      </w:r>
      <w:r w:rsidRPr="00C04971">
        <w:rPr>
          <w:sz w:val="28"/>
          <w:szCs w:val="28"/>
          <w:lang w:val="ru-RU"/>
        </w:rPr>
        <w:lastRenderedPageBreak/>
        <w:t>присвоении таким окончательным предложениям порядковых номеров и условия победителя запроса предложений. Итоговый протокол и протокол проведения запроса предложений размещаются в единой информационной системе в день подписания итогового протокола.</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4.7.7. При осуществлении процедуры определения поставщика (подрядчика, исполнителя) путем запроса предложений Единая комиссия также выполняет иные действия в соответствии с положениями </w:t>
      </w:r>
      <w:hyperlink r:id="rId20" w:history="1">
        <w:r w:rsidRPr="00C04971">
          <w:rPr>
            <w:rStyle w:val="ab"/>
            <w:sz w:val="28"/>
            <w:szCs w:val="28"/>
            <w:lang w:val="ru-RU"/>
          </w:rPr>
          <w:t>Закона</w:t>
        </w:r>
      </w:hyperlink>
      <w:r w:rsidRPr="00C04971">
        <w:rPr>
          <w:sz w:val="28"/>
          <w:szCs w:val="28"/>
          <w:lang w:val="ru-RU"/>
        </w:rPr>
        <w:t xml:space="preserve"> о контрактной системе.</w:t>
      </w:r>
    </w:p>
    <w:p w:rsidR="00C04971" w:rsidRPr="00C04971" w:rsidRDefault="00C04971" w:rsidP="00C04971">
      <w:pPr>
        <w:pStyle w:val="a3"/>
        <w:spacing w:after="0" w:line="240" w:lineRule="auto"/>
        <w:ind w:firstLine="709"/>
        <w:jc w:val="both"/>
        <w:rPr>
          <w:sz w:val="28"/>
          <w:szCs w:val="28"/>
          <w:lang w:val="ru-RU"/>
        </w:rPr>
      </w:pPr>
      <w:r w:rsidRPr="00C04971">
        <w:rPr>
          <w:sz w:val="28"/>
          <w:szCs w:val="28"/>
        </w:rPr>
        <w:t> </w:t>
      </w:r>
    </w:p>
    <w:p w:rsidR="00C04971" w:rsidRPr="00C04971" w:rsidRDefault="00C04971" w:rsidP="00C04971">
      <w:pPr>
        <w:pStyle w:val="a3"/>
        <w:spacing w:after="0" w:line="240" w:lineRule="auto"/>
        <w:ind w:firstLine="709"/>
        <w:jc w:val="center"/>
        <w:rPr>
          <w:sz w:val="28"/>
          <w:szCs w:val="28"/>
          <w:lang w:val="ru-RU"/>
        </w:rPr>
      </w:pPr>
      <w:r w:rsidRPr="00C04971">
        <w:rPr>
          <w:sz w:val="28"/>
          <w:szCs w:val="28"/>
          <w:lang w:val="ru-RU"/>
        </w:rPr>
        <w:t>5. Порядок создания и работы единой комиссии</w:t>
      </w:r>
    </w:p>
    <w:p w:rsidR="00C04971" w:rsidRPr="00C04971" w:rsidRDefault="00C04971" w:rsidP="00C04971">
      <w:pPr>
        <w:pStyle w:val="a3"/>
        <w:spacing w:after="0" w:line="240" w:lineRule="auto"/>
        <w:ind w:firstLine="709"/>
        <w:jc w:val="both"/>
        <w:rPr>
          <w:sz w:val="28"/>
          <w:szCs w:val="28"/>
          <w:lang w:val="ru-RU"/>
        </w:rPr>
      </w:pPr>
      <w:r w:rsidRPr="00C04971">
        <w:rPr>
          <w:sz w:val="28"/>
          <w:szCs w:val="28"/>
        </w:rPr>
        <w:t> </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5.1. Единая комиссия является коллегиальным органом заказчика, действующим на постоянной основе. Персональный состав единой комиссии, ее председатель, заместитель председателя, </w:t>
      </w:r>
      <w:proofErr w:type="gramStart"/>
      <w:r w:rsidRPr="00C04971">
        <w:rPr>
          <w:sz w:val="28"/>
          <w:szCs w:val="28"/>
          <w:lang w:val="ru-RU"/>
        </w:rPr>
        <w:t>секретарь</w:t>
      </w:r>
      <w:proofErr w:type="gramEnd"/>
      <w:r w:rsidRPr="00C04971">
        <w:rPr>
          <w:sz w:val="28"/>
          <w:szCs w:val="28"/>
          <w:lang w:val="ru-RU"/>
        </w:rPr>
        <w:t xml:space="preserve"> и члены единой комиссии утверждаются распоряжением заказчика.</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5.2. Решение о создании комиссии принимается заказчиком до начала проведения закупки. При этом определяются состав комиссии и порядок ее работы, назначается председатель комиссии.</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Число членов единой комиссии должно быть не менее чем пять человек, число членов котировочной комиссии, комиссии по рассмотрению заявок на участие в запросе предложений и окончательных предложений должно быть не менее чем три человека.</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5.3. При проведении конкурсов для заключения контрактов на создание произведений литературы или искусства, исполнения (как результата интеллектуальной деятельности), на финансирование проката или показа национальных фильмов в состав единой комиссии должны включаться лица творческих профессий в соответствующей области литературы или искусства. Число таких лиц должно составлять не менее чем пятьдесят процентов общего числа членов Единой комиссии.</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5.4. Заказчик включает в состав единой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5.5. </w:t>
      </w:r>
      <w:proofErr w:type="gramStart"/>
      <w:r w:rsidRPr="00C04971">
        <w:rPr>
          <w:sz w:val="28"/>
          <w:szCs w:val="28"/>
          <w:lang w:val="ru-RU"/>
        </w:rPr>
        <w:t xml:space="preserve">Членами единой комиссии не могут быть физические лица, которые были привлечены в качестве экспертов к проведению экспертной оценки конкурсной документации, заявок на участие в конкурсе, осуществляемой в ходе проведения </w:t>
      </w:r>
      <w:proofErr w:type="spellStart"/>
      <w:r w:rsidRPr="00C04971">
        <w:rPr>
          <w:sz w:val="28"/>
          <w:szCs w:val="28"/>
          <w:lang w:val="ru-RU"/>
        </w:rPr>
        <w:t>предквалификационного</w:t>
      </w:r>
      <w:proofErr w:type="spellEnd"/>
      <w:r w:rsidRPr="00C04971">
        <w:rPr>
          <w:sz w:val="28"/>
          <w:szCs w:val="28"/>
          <w:lang w:val="ru-RU"/>
        </w:rPr>
        <w:t xml:space="preserve"> отбора, оценки соответствия участников конкурса дополнительным требованиям, либо физические лица, лично заинтересованные в результатах определения поставщиков (подрядчиков, исполнителей), в том числе физические лица, подавшие заявки на участие в таком определении</w:t>
      </w:r>
      <w:proofErr w:type="gramEnd"/>
      <w:r w:rsidRPr="00C04971">
        <w:rPr>
          <w:sz w:val="28"/>
          <w:szCs w:val="28"/>
          <w:lang w:val="ru-RU"/>
        </w:rPr>
        <w:t xml:space="preserve"> </w:t>
      </w:r>
      <w:proofErr w:type="gramStart"/>
      <w:r w:rsidRPr="00C04971">
        <w:rPr>
          <w:sz w:val="28"/>
          <w:szCs w:val="28"/>
          <w:lang w:val="ru-RU"/>
        </w:rPr>
        <w:t xml:space="preserve">или 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w:t>
      </w:r>
      <w:r w:rsidRPr="00C04971">
        <w:rPr>
          <w:sz w:val="28"/>
          <w:szCs w:val="28"/>
          <w:lang w:val="ru-RU"/>
        </w:rPr>
        <w:lastRenderedPageBreak/>
        <w:t>участника закупки либо являющиеся близкими родственниками (родственниками по прямой восходящей и нисходящей линии (родителями и детьми</w:t>
      </w:r>
      <w:proofErr w:type="gramEnd"/>
      <w:r w:rsidRPr="00C04971">
        <w:rPr>
          <w:sz w:val="28"/>
          <w:szCs w:val="28"/>
          <w:lang w:val="ru-RU"/>
        </w:rPr>
        <w:t xml:space="preserve">, </w:t>
      </w:r>
      <w:proofErr w:type="gramStart"/>
      <w:r w:rsidRPr="00C04971">
        <w:rPr>
          <w:sz w:val="28"/>
          <w:szCs w:val="28"/>
          <w:lang w:val="ru-RU"/>
        </w:rPr>
        <w:t xml:space="preserve">дедушкой, бабушкой и внуками), полнородными и </w:t>
      </w:r>
      <w:proofErr w:type="spellStart"/>
      <w:r w:rsidRPr="00C04971">
        <w:rPr>
          <w:sz w:val="28"/>
          <w:szCs w:val="28"/>
          <w:lang w:val="ru-RU"/>
        </w:rPr>
        <w:t>неполнородными</w:t>
      </w:r>
      <w:proofErr w:type="spellEnd"/>
      <w:r w:rsidRPr="00C04971">
        <w:rPr>
          <w:sz w:val="28"/>
          <w:szCs w:val="28"/>
          <w:lang w:val="ru-RU"/>
        </w:rPr>
        <w:t xml:space="preserve">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в сфере закупок должностные лица контрольного органа в сфере закупок.</w:t>
      </w:r>
      <w:proofErr w:type="gramEnd"/>
    </w:p>
    <w:p w:rsidR="00C04971" w:rsidRPr="00C04971" w:rsidRDefault="00C04971" w:rsidP="00C04971">
      <w:pPr>
        <w:pStyle w:val="a3"/>
        <w:spacing w:after="0" w:line="240" w:lineRule="auto"/>
        <w:ind w:firstLine="709"/>
        <w:jc w:val="both"/>
        <w:rPr>
          <w:sz w:val="28"/>
          <w:szCs w:val="28"/>
          <w:lang w:val="ru-RU"/>
        </w:rPr>
      </w:pPr>
      <w:proofErr w:type="gramStart"/>
      <w:r w:rsidRPr="00C04971">
        <w:rPr>
          <w:sz w:val="28"/>
          <w:szCs w:val="28"/>
          <w:lang w:val="ru-RU"/>
        </w:rPr>
        <w:t>В случае выявления в составе единой комиссии указанных лиц заказчик, принявший решение о создании комиссии, обязан незамедлительно заменить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 в сфере закупок должностными лицами контрольных органов в сфере</w:t>
      </w:r>
      <w:proofErr w:type="gramEnd"/>
      <w:r w:rsidRPr="00C04971">
        <w:rPr>
          <w:sz w:val="28"/>
          <w:szCs w:val="28"/>
          <w:lang w:val="ru-RU"/>
        </w:rPr>
        <w:t xml:space="preserve"> закупок.</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5.6. Замена члена комиссии допускается только по решению заказчика.</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5.7. Комиссия правомочна осуществлять свои функции, если на заседании комиссии присутствует не менее чем пятьдесят процентов общего числа ее членов. Члены комиссии должны быть своевременно уведомлены председателем комиссии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допускаются.</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5.8. Уведомление членов единой комиссии о месте, дате и времени проведения заседаний комиссии осуществляется не позднее, чем за два рабочих дня до даты проведения такого заседания посредством направления приглашений, содержащих сведения о повестке дня заседания. Подготовка приглашения, представление его на подписание председателю и направление членам комиссии осуществляется секретарем комиссии.</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5.9. Члены единой комиссии вправе:</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5.9.1. Знакомиться со всеми представленными на рассмотрение документами и сведениями, составляющими заявку на участие в конкурсе, аукционе или запросе котировок, запросе предложений.</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5.9.2. Выступать по вопросам повестки дня на заседаниях единой комиссии.</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5.9.3. Проверять правильность содержания составляемых единой комиссией протоколов, в том числе правильность отражения в этих протоколах своего выступления.</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5.10. Члены единой комиссии обязаны:</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5.10.1. Присутствовать на заседаниях единой комиссии, за исключением случаев, вызванных уважительными причинами (временная нетрудоспособность, командировка и другие уважительные причины).</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5.10.2. Принимать решения в пределах своей компетенции.</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 xml:space="preserve">5.11. Решение единой комиссии, принятое в нарушение требований </w:t>
      </w:r>
      <w:hyperlink r:id="rId21" w:history="1">
        <w:r w:rsidRPr="00C04971">
          <w:rPr>
            <w:rStyle w:val="ab"/>
            <w:sz w:val="28"/>
            <w:szCs w:val="28"/>
            <w:lang w:val="ru-RU"/>
          </w:rPr>
          <w:t>Закона</w:t>
        </w:r>
      </w:hyperlink>
      <w:r w:rsidRPr="00C04971">
        <w:rPr>
          <w:sz w:val="28"/>
          <w:szCs w:val="28"/>
          <w:lang w:val="ru-RU"/>
        </w:rPr>
        <w:t xml:space="preserve"> о контрактной системе и настоящего Положения, может быть обжаловано любым участником закупки в порядке, установленном Законом о контрактной системе, и признано недействительным по решению контрольного органа в </w:t>
      </w:r>
      <w:r w:rsidRPr="00C04971">
        <w:rPr>
          <w:sz w:val="28"/>
          <w:szCs w:val="28"/>
          <w:lang w:val="ru-RU"/>
        </w:rPr>
        <w:lastRenderedPageBreak/>
        <w:t>сфере закупок.</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5.12. Председатель Единой комиссии либо лицо, его замещающее:</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5.12.1. Осуществляет общее руководство работой единой комиссии и обеспечивает выполнение настоящего Положения.</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5.12.2. Объявляет заседание правомочным или выносит решение о его переносе из-за отсутствия необходимого количества членов.</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5.12.3. Открывает и ведет заседания единой комиссии, объявляет перерывы.</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5.12.4. В случае необходимости выносит на обсуждение единой комиссии вопрос о привлечении к работе экспертов.</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5.12.5. Подписывает протоколы, составленные в ходе работы единой комиссии.</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5.13. Секретарь единой комиссии осуществляет подготовку заседаний единой комиссии, включая оформление и рассылку необходимых документов, информирование членов единой комиссии по всем вопросам, относящимся к их функциям (в том числе извещение лиц, принимающих участие в работе комиссии, о времени и месте проведения заседаний и обеспечение членов комиссии необходимыми материалами).</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5.14. Члены единой комиссии, виновные в нарушении законодательства Российской Федерации закупках товаров, работ, услуг для государственных и муниципальных нужд, нужд, а также иных нормативных правовых актов Российской Федерации и настоящего Положения, несут дисциплинарную, административную, уголовную ответственность в соответствии с законодательством Российской Федерации.</w:t>
      </w:r>
    </w:p>
    <w:p w:rsidR="00C04971" w:rsidRPr="00C04971" w:rsidRDefault="00C04971" w:rsidP="00C04971">
      <w:pPr>
        <w:pStyle w:val="a3"/>
        <w:spacing w:after="0" w:line="240" w:lineRule="auto"/>
        <w:ind w:firstLine="709"/>
        <w:jc w:val="both"/>
        <w:rPr>
          <w:sz w:val="28"/>
          <w:szCs w:val="28"/>
          <w:lang w:val="ru-RU"/>
        </w:rPr>
      </w:pPr>
      <w:r w:rsidRPr="00C04971">
        <w:rPr>
          <w:sz w:val="28"/>
          <w:szCs w:val="28"/>
          <w:lang w:val="ru-RU"/>
        </w:rPr>
        <w:t>5.15. Не реже, чем один раз в два года осуществляется ротация членов единой комиссии. Такая ротация заключается в замене не менее пятидесяти процентов членов единой комиссии в целях недопущения работы в составе комиссии заинтересованных лиц, а также снижения и предотвращения коррупционных рисков и повышения качества осуществления закупок.</w:t>
      </w:r>
    </w:p>
    <w:p w:rsidR="00C04971" w:rsidRDefault="00C04971" w:rsidP="00C04971">
      <w:pPr>
        <w:ind w:right="-58"/>
        <w:jc w:val="both"/>
        <w:rPr>
          <w:color w:val="000000" w:themeColor="text1"/>
          <w:sz w:val="28"/>
          <w:szCs w:val="28"/>
        </w:rPr>
      </w:pPr>
    </w:p>
    <w:p w:rsidR="00F54746" w:rsidRDefault="00F54746" w:rsidP="00C04971">
      <w:pPr>
        <w:ind w:right="-58"/>
        <w:jc w:val="both"/>
        <w:rPr>
          <w:color w:val="000000" w:themeColor="text1"/>
          <w:sz w:val="28"/>
          <w:szCs w:val="28"/>
        </w:rPr>
      </w:pPr>
    </w:p>
    <w:p w:rsidR="00F54746" w:rsidRPr="00CD149F" w:rsidRDefault="00CD149F" w:rsidP="00F54746">
      <w:pPr>
        <w:ind w:right="-58"/>
        <w:jc w:val="both"/>
        <w:rPr>
          <w:color w:val="000000" w:themeColor="text1"/>
          <w:sz w:val="28"/>
          <w:szCs w:val="28"/>
        </w:rPr>
      </w:pPr>
      <w:r w:rsidRPr="00C04971">
        <w:rPr>
          <w:sz w:val="28"/>
          <w:szCs w:val="28"/>
        </w:rPr>
        <w:t xml:space="preserve"> </w:t>
      </w:r>
      <w:r w:rsidR="00F54746" w:rsidRPr="00CD149F">
        <w:rPr>
          <w:color w:val="000000" w:themeColor="text1"/>
          <w:sz w:val="28"/>
          <w:szCs w:val="28"/>
        </w:rPr>
        <w:t xml:space="preserve">Глава </w:t>
      </w:r>
    </w:p>
    <w:p w:rsidR="00F54746" w:rsidRDefault="00F54746" w:rsidP="00F54746">
      <w:pPr>
        <w:ind w:right="-58"/>
        <w:jc w:val="both"/>
        <w:rPr>
          <w:color w:val="000000" w:themeColor="text1"/>
          <w:sz w:val="28"/>
          <w:szCs w:val="28"/>
        </w:rPr>
      </w:pPr>
      <w:proofErr w:type="spellStart"/>
      <w:r w:rsidRPr="00CD149F">
        <w:rPr>
          <w:color w:val="000000" w:themeColor="text1"/>
          <w:sz w:val="28"/>
          <w:szCs w:val="28"/>
        </w:rPr>
        <w:t>Рахинского</w:t>
      </w:r>
      <w:proofErr w:type="spellEnd"/>
      <w:r w:rsidRPr="00CD149F">
        <w:rPr>
          <w:color w:val="000000" w:themeColor="text1"/>
          <w:sz w:val="28"/>
          <w:szCs w:val="28"/>
        </w:rPr>
        <w:t xml:space="preserve"> сельского поселения          </w:t>
      </w:r>
      <w:r w:rsidRPr="00CD149F">
        <w:rPr>
          <w:color w:val="000000" w:themeColor="text1"/>
          <w:sz w:val="28"/>
          <w:szCs w:val="28"/>
        </w:rPr>
        <w:tab/>
      </w:r>
      <w:r w:rsidRPr="00CD149F">
        <w:rPr>
          <w:color w:val="000000" w:themeColor="text1"/>
          <w:sz w:val="28"/>
          <w:szCs w:val="28"/>
        </w:rPr>
        <w:tab/>
      </w:r>
      <w:r w:rsidRPr="00CD149F">
        <w:rPr>
          <w:color w:val="000000" w:themeColor="text1"/>
          <w:sz w:val="28"/>
          <w:szCs w:val="28"/>
        </w:rPr>
        <w:tab/>
        <w:t>Ф.В. Усков</w:t>
      </w:r>
    </w:p>
    <w:p w:rsidR="000C2DD7" w:rsidRPr="00C04971" w:rsidRDefault="00CD149F" w:rsidP="00C04971">
      <w:pPr>
        <w:tabs>
          <w:tab w:val="left" w:pos="4680"/>
        </w:tabs>
        <w:rPr>
          <w:sz w:val="28"/>
          <w:szCs w:val="28"/>
        </w:rPr>
      </w:pPr>
      <w:r w:rsidRPr="00C04971">
        <w:rPr>
          <w:sz w:val="28"/>
          <w:szCs w:val="28"/>
        </w:rPr>
        <w:t xml:space="preserve">                                                          </w:t>
      </w:r>
    </w:p>
    <w:sectPr w:rsidR="000C2DD7" w:rsidRPr="00C04971" w:rsidSect="001A6BA2">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25640F"/>
    <w:multiLevelType w:val="hybridMultilevel"/>
    <w:tmpl w:val="BAA25004"/>
    <w:lvl w:ilvl="0" w:tplc="20688DA2">
      <w:start w:val="1"/>
      <w:numFmt w:val="decimal"/>
      <w:lvlText w:val="%1."/>
      <w:lvlJc w:val="left"/>
      <w:pPr>
        <w:ind w:left="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6AC5A8">
      <w:start w:val="1"/>
      <w:numFmt w:val="lowerLetter"/>
      <w:lvlText w:val="%2"/>
      <w:lvlJc w:val="left"/>
      <w:pPr>
        <w:ind w:left="16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4BCD652">
      <w:start w:val="1"/>
      <w:numFmt w:val="lowerRoman"/>
      <w:lvlText w:val="%3"/>
      <w:lvlJc w:val="left"/>
      <w:pPr>
        <w:ind w:left="23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4225608">
      <w:start w:val="1"/>
      <w:numFmt w:val="decimal"/>
      <w:lvlText w:val="%4"/>
      <w:lvlJc w:val="left"/>
      <w:pPr>
        <w:ind w:left="30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38C24C8">
      <w:start w:val="1"/>
      <w:numFmt w:val="lowerLetter"/>
      <w:lvlText w:val="%5"/>
      <w:lvlJc w:val="left"/>
      <w:pPr>
        <w:ind w:left="38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4C2A936">
      <w:start w:val="1"/>
      <w:numFmt w:val="lowerRoman"/>
      <w:lvlText w:val="%6"/>
      <w:lvlJc w:val="left"/>
      <w:pPr>
        <w:ind w:left="45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C5C2E46">
      <w:start w:val="1"/>
      <w:numFmt w:val="decimal"/>
      <w:lvlText w:val="%7"/>
      <w:lvlJc w:val="left"/>
      <w:pPr>
        <w:ind w:left="52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DD895D6">
      <w:start w:val="1"/>
      <w:numFmt w:val="lowerLetter"/>
      <w:lvlText w:val="%8"/>
      <w:lvlJc w:val="left"/>
      <w:pPr>
        <w:ind w:left="59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A70ABA62">
      <w:start w:val="1"/>
      <w:numFmt w:val="lowerRoman"/>
      <w:lvlText w:val="%9"/>
      <w:lvlJc w:val="left"/>
      <w:pPr>
        <w:ind w:left="66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nsid w:val="419110F0"/>
    <w:multiLevelType w:val="hybridMultilevel"/>
    <w:tmpl w:val="AB486C80"/>
    <w:lvl w:ilvl="0" w:tplc="67CC58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5B650258"/>
    <w:multiLevelType w:val="multilevel"/>
    <w:tmpl w:val="29CE2368"/>
    <w:lvl w:ilvl="0">
      <w:start w:val="4"/>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108F7"/>
    <w:rsid w:val="000174C0"/>
    <w:rsid w:val="000528BD"/>
    <w:rsid w:val="00057CF9"/>
    <w:rsid w:val="00077106"/>
    <w:rsid w:val="000C2DD7"/>
    <w:rsid w:val="000E4FE0"/>
    <w:rsid w:val="000E5E9D"/>
    <w:rsid w:val="001A6BA2"/>
    <w:rsid w:val="001B5CE5"/>
    <w:rsid w:val="00232C49"/>
    <w:rsid w:val="00235EA6"/>
    <w:rsid w:val="0027035B"/>
    <w:rsid w:val="00295837"/>
    <w:rsid w:val="002E3209"/>
    <w:rsid w:val="0035654C"/>
    <w:rsid w:val="003A08BD"/>
    <w:rsid w:val="003D51E9"/>
    <w:rsid w:val="003F28A1"/>
    <w:rsid w:val="004F1C8C"/>
    <w:rsid w:val="005215E5"/>
    <w:rsid w:val="005F736E"/>
    <w:rsid w:val="00631B04"/>
    <w:rsid w:val="00640748"/>
    <w:rsid w:val="00682191"/>
    <w:rsid w:val="00703AF5"/>
    <w:rsid w:val="007302AE"/>
    <w:rsid w:val="00772128"/>
    <w:rsid w:val="0079776A"/>
    <w:rsid w:val="007C515A"/>
    <w:rsid w:val="007D5845"/>
    <w:rsid w:val="00805DE8"/>
    <w:rsid w:val="0085001C"/>
    <w:rsid w:val="008839F0"/>
    <w:rsid w:val="00896DED"/>
    <w:rsid w:val="00923891"/>
    <w:rsid w:val="00924CE5"/>
    <w:rsid w:val="009876CF"/>
    <w:rsid w:val="009A1454"/>
    <w:rsid w:val="00A108F7"/>
    <w:rsid w:val="00A30F94"/>
    <w:rsid w:val="00AF4977"/>
    <w:rsid w:val="00B00544"/>
    <w:rsid w:val="00B34941"/>
    <w:rsid w:val="00B74106"/>
    <w:rsid w:val="00BB2CC6"/>
    <w:rsid w:val="00C04971"/>
    <w:rsid w:val="00CB7C9E"/>
    <w:rsid w:val="00CD149F"/>
    <w:rsid w:val="00CD4B4F"/>
    <w:rsid w:val="00D20EBE"/>
    <w:rsid w:val="00DB6A82"/>
    <w:rsid w:val="00DD1014"/>
    <w:rsid w:val="00DE38A0"/>
    <w:rsid w:val="00E36002"/>
    <w:rsid w:val="00E63220"/>
    <w:rsid w:val="00EA04A8"/>
    <w:rsid w:val="00ED2BC3"/>
    <w:rsid w:val="00F54746"/>
    <w:rsid w:val="00F7003B"/>
    <w:rsid w:val="00FA47B1"/>
    <w:rsid w:val="00FB1B63"/>
    <w:rsid w:val="00FB2C96"/>
    <w:rsid w:val="00FF2E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4A8"/>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
    <w:basedOn w:val="a"/>
    <w:uiPriority w:val="99"/>
    <w:rsid w:val="00EA04A8"/>
    <w:pPr>
      <w:widowControl w:val="0"/>
      <w:adjustRightInd w:val="0"/>
      <w:spacing w:after="160" w:line="240" w:lineRule="exact"/>
      <w:jc w:val="right"/>
    </w:pPr>
    <w:rPr>
      <w:lang w:val="en-GB" w:eastAsia="en-US"/>
    </w:rPr>
  </w:style>
  <w:style w:type="paragraph" w:customStyle="1" w:styleId="a4">
    <w:name w:val="Знак Знак Знак Знак Знак Знак Знак Знак Знак Знак"/>
    <w:basedOn w:val="a"/>
    <w:uiPriority w:val="99"/>
    <w:rsid w:val="00EA04A8"/>
    <w:pPr>
      <w:spacing w:after="160" w:line="240" w:lineRule="exact"/>
    </w:pPr>
    <w:rPr>
      <w:rFonts w:ascii="Verdana" w:hAnsi="Verdana"/>
      <w:lang w:val="en-US" w:eastAsia="en-US"/>
    </w:rPr>
  </w:style>
  <w:style w:type="character" w:styleId="a5">
    <w:name w:val="Strong"/>
    <w:basedOn w:val="a0"/>
    <w:uiPriority w:val="22"/>
    <w:qFormat/>
    <w:rsid w:val="00EA04A8"/>
    <w:rPr>
      <w:rFonts w:cs="Times New Roman"/>
      <w:b/>
    </w:rPr>
  </w:style>
  <w:style w:type="paragraph" w:styleId="a6">
    <w:name w:val="Balloon Text"/>
    <w:basedOn w:val="a"/>
    <w:link w:val="a7"/>
    <w:uiPriority w:val="99"/>
    <w:semiHidden/>
    <w:rsid w:val="00DB6A82"/>
    <w:rPr>
      <w:rFonts w:ascii="Tahoma" w:hAnsi="Tahoma" w:cs="Tahoma"/>
      <w:sz w:val="16"/>
      <w:szCs w:val="16"/>
    </w:rPr>
  </w:style>
  <w:style w:type="character" w:customStyle="1" w:styleId="a7">
    <w:name w:val="Текст выноски Знак"/>
    <w:basedOn w:val="a0"/>
    <w:link w:val="a6"/>
    <w:uiPriority w:val="99"/>
    <w:semiHidden/>
    <w:locked/>
    <w:rsid w:val="00DB6A82"/>
    <w:rPr>
      <w:rFonts w:ascii="Tahoma" w:hAnsi="Tahoma" w:cs="Tahoma"/>
      <w:sz w:val="16"/>
      <w:szCs w:val="16"/>
      <w:lang w:eastAsia="ru-RU"/>
    </w:rPr>
  </w:style>
  <w:style w:type="paragraph" w:customStyle="1" w:styleId="ConsPlusNonformat">
    <w:name w:val="ConsPlusNonformat"/>
    <w:rsid w:val="000C2DD7"/>
    <w:pPr>
      <w:autoSpaceDE w:val="0"/>
      <w:autoSpaceDN w:val="0"/>
      <w:adjustRightInd w:val="0"/>
    </w:pPr>
    <w:rPr>
      <w:rFonts w:ascii="Courier New" w:eastAsia="Times New Roman" w:hAnsi="Courier New" w:cs="Courier New"/>
    </w:rPr>
  </w:style>
  <w:style w:type="paragraph" w:styleId="a8">
    <w:name w:val="No Spacing"/>
    <w:uiPriority w:val="1"/>
    <w:qFormat/>
    <w:rsid w:val="0079776A"/>
    <w:rPr>
      <w:sz w:val="22"/>
      <w:szCs w:val="22"/>
      <w:lang w:eastAsia="en-US"/>
    </w:rPr>
  </w:style>
  <w:style w:type="table" w:styleId="a9">
    <w:name w:val="Table Grid"/>
    <w:basedOn w:val="a1"/>
    <w:locked/>
    <w:rsid w:val="007C5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Название1"/>
    <w:basedOn w:val="a"/>
    <w:uiPriority w:val="99"/>
    <w:rsid w:val="00ED2BC3"/>
    <w:pPr>
      <w:suppressLineNumbers/>
      <w:suppressAutoHyphens/>
      <w:spacing w:before="120" w:after="120" w:line="259" w:lineRule="auto"/>
    </w:pPr>
    <w:rPr>
      <w:rFonts w:ascii="Calibri" w:eastAsia="SimSun" w:hAnsi="Calibri" w:cs="Calibri"/>
      <w:i/>
      <w:iCs/>
      <w:sz w:val="24"/>
      <w:szCs w:val="24"/>
      <w:lang w:eastAsia="ar-SA"/>
    </w:rPr>
  </w:style>
  <w:style w:type="paragraph" w:customStyle="1" w:styleId="ConsPlusTitle">
    <w:name w:val="ConsPlusTitle"/>
    <w:rsid w:val="00077106"/>
    <w:pPr>
      <w:widowControl w:val="0"/>
      <w:autoSpaceDE w:val="0"/>
      <w:autoSpaceDN w:val="0"/>
      <w:adjustRightInd w:val="0"/>
    </w:pPr>
    <w:rPr>
      <w:rFonts w:ascii="Times New Roman" w:eastAsia="Times New Roman" w:hAnsi="Times New Roman"/>
      <w:b/>
      <w:bCs/>
      <w:sz w:val="24"/>
      <w:szCs w:val="24"/>
    </w:rPr>
  </w:style>
  <w:style w:type="paragraph" w:customStyle="1" w:styleId="ConsPlusNormal">
    <w:name w:val="ConsPlusNormal"/>
    <w:rsid w:val="001A6BA2"/>
    <w:pPr>
      <w:widowControl w:val="0"/>
      <w:autoSpaceDE w:val="0"/>
      <w:autoSpaceDN w:val="0"/>
      <w:adjustRightInd w:val="0"/>
      <w:ind w:firstLine="720"/>
    </w:pPr>
    <w:rPr>
      <w:rFonts w:ascii="Arial" w:eastAsia="Times New Roman" w:hAnsi="Arial" w:cs="Arial"/>
    </w:rPr>
  </w:style>
  <w:style w:type="character" w:styleId="aa">
    <w:name w:val="Emphasis"/>
    <w:uiPriority w:val="20"/>
    <w:qFormat/>
    <w:locked/>
    <w:rsid w:val="00C04971"/>
    <w:rPr>
      <w:i/>
      <w:iCs/>
    </w:rPr>
  </w:style>
  <w:style w:type="character" w:styleId="ab">
    <w:name w:val="Hyperlink"/>
    <w:uiPriority w:val="99"/>
    <w:unhideWhenUsed/>
    <w:rsid w:val="00C04971"/>
    <w:rPr>
      <w:color w:val="0000FF"/>
      <w:u w:val="single"/>
    </w:rPr>
  </w:style>
</w:styles>
</file>

<file path=word/webSettings.xml><?xml version="1.0" encoding="utf-8"?>
<w:webSettings xmlns:r="http://schemas.openxmlformats.org/officeDocument/2006/relationships" xmlns:w="http://schemas.openxmlformats.org/wordprocessingml/2006/main">
  <w:divs>
    <w:div w:id="1070497637">
      <w:bodyDiv w:val="1"/>
      <w:marLeft w:val="0"/>
      <w:marRight w:val="0"/>
      <w:marTop w:val="0"/>
      <w:marBottom w:val="0"/>
      <w:divBdr>
        <w:top w:val="none" w:sz="0" w:space="0" w:color="auto"/>
        <w:left w:val="none" w:sz="0" w:space="0" w:color="auto"/>
        <w:bottom w:val="none" w:sz="0" w:space="0" w:color="auto"/>
        <w:right w:val="none" w:sz="0" w:space="0" w:color="auto"/>
      </w:divBdr>
      <w:divsChild>
        <w:div w:id="1925799994">
          <w:marLeft w:val="0"/>
          <w:marRight w:val="0"/>
          <w:marTop w:val="0"/>
          <w:marBottom w:val="0"/>
          <w:divBdr>
            <w:top w:val="none" w:sz="0" w:space="0" w:color="auto"/>
            <w:left w:val="none" w:sz="0" w:space="0" w:color="auto"/>
            <w:bottom w:val="none" w:sz="0" w:space="0" w:color="auto"/>
            <w:right w:val="none" w:sz="0" w:space="0" w:color="auto"/>
          </w:divBdr>
          <w:divsChild>
            <w:div w:id="1666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54D03F3E61BA041C952DA0515FE4C720CE1DBDEF65470B0BCFDFE242726984BA7F74BF38C8A474TFV8H" TargetMode="External"/><Relationship Id="rId13" Type="http://schemas.openxmlformats.org/officeDocument/2006/relationships/hyperlink" Target="consultantplus://offline/ref=9C54D03F3E61BA041C952DA0515FE4C720CE1DBDEF65470B0BCFDFE242T7V2H" TargetMode="External"/><Relationship Id="rId18" Type="http://schemas.openxmlformats.org/officeDocument/2006/relationships/hyperlink" Target="consultantplus://offline/ref=9C54D03F3E61BA041C952DA0515FE4C720CE1DBDEF65470B0BCFDFE242T7V2H" TargetMode="External"/><Relationship Id="rId3" Type="http://schemas.openxmlformats.org/officeDocument/2006/relationships/styles" Target="styles.xml"/><Relationship Id="rId21" Type="http://schemas.openxmlformats.org/officeDocument/2006/relationships/hyperlink" Target="consultantplus://offline/ref=9C54D03F3E61BA041C952DA0515FE4C720CE1DBDEF65470B0BCFDFE242T7V2H" TargetMode="External"/><Relationship Id="rId7" Type="http://schemas.openxmlformats.org/officeDocument/2006/relationships/hyperlink" Target="consultantplus://offline/ref=9C54D03F3E61BA041C952DA0515FE4C720CE1DBDEF65470B0BCFDFE242726984BA7F74BF38C8A474TFVAH" TargetMode="External"/><Relationship Id="rId12" Type="http://schemas.openxmlformats.org/officeDocument/2006/relationships/hyperlink" Target="consultantplus://offline/ref=9C54D03F3E61BA041C952DA0515FE4C720CE1DBDEF65470B0BCFDFE242T7V2H" TargetMode="External"/><Relationship Id="rId17" Type="http://schemas.openxmlformats.org/officeDocument/2006/relationships/hyperlink" Target="consultantplus://offline/ref=9C54D03F3E61BA041C952DA0515FE4C720CE1DBDEF65470B0BCFDFE242726984BA7F74BF38C8AA74TFV9H" TargetMode="External"/><Relationship Id="rId2" Type="http://schemas.openxmlformats.org/officeDocument/2006/relationships/numbering" Target="numbering.xml"/><Relationship Id="rId16" Type="http://schemas.openxmlformats.org/officeDocument/2006/relationships/hyperlink" Target="consultantplus://offline/ref=9C54D03F3E61BA041C952DA0515FE4C720CE1DBDEF65470B0BCFDFE242T7V2H" TargetMode="External"/><Relationship Id="rId20" Type="http://schemas.openxmlformats.org/officeDocument/2006/relationships/hyperlink" Target="consultantplus://offline/ref=9C54D03F3E61BA041C952DA0515FE4C720CE1DBDEF65470B0BCFDFE242T7V2H"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9C54D03F3E61BA041C952DA0515FE4C720CE1DBDEF65470B0BCFDFE242726984BA7F74BF38C8A07ETFVBH" TargetMode="External"/><Relationship Id="rId5" Type="http://schemas.openxmlformats.org/officeDocument/2006/relationships/webSettings" Target="webSettings.xml"/><Relationship Id="rId15" Type="http://schemas.openxmlformats.org/officeDocument/2006/relationships/hyperlink" Target="consultantplus://offline/ref=9C54D03F3E61BA041C952DA0515FE4C720CE1DBDEF65470B0BCFDFE242T7V2H" TargetMode="External"/><Relationship Id="rId23" Type="http://schemas.openxmlformats.org/officeDocument/2006/relationships/theme" Target="theme/theme1.xml"/><Relationship Id="rId10" Type="http://schemas.openxmlformats.org/officeDocument/2006/relationships/hyperlink" Target="consultantplus://offline/ref=9C54D03F3E61BA041C952DA0515FE4C720CE1DBDEF65470B0BCFDFE242726984BA7F74BF38C8AB79TFV8H" TargetMode="External"/><Relationship Id="rId19" Type="http://schemas.openxmlformats.org/officeDocument/2006/relationships/hyperlink" Target="consultantplus://offline/ref=9C54D03F3E61BA041C952DA0515FE4C720CE1DBDEF65470B0BCFDFE242T7V2H" TargetMode="External"/><Relationship Id="rId4" Type="http://schemas.openxmlformats.org/officeDocument/2006/relationships/settings" Target="settings.xml"/><Relationship Id="rId9" Type="http://schemas.openxmlformats.org/officeDocument/2006/relationships/hyperlink" Target="consultantplus://offline/ref=9C54D03F3E61BA041C952DA0515FE4C720CE1DBDEF65470B0BCFDFE242726984BA7F74BF38C8A474TFV6H" TargetMode="External"/><Relationship Id="rId14" Type="http://schemas.openxmlformats.org/officeDocument/2006/relationships/hyperlink" Target="consultantplus://offline/ref=9C54D03F3E61BA041C952DA0515FE4C720CE1DBDEF65470B0BCFDFE242T7V2H"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43F708-A59B-44B1-A2F2-FE9EB1B94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8172</Words>
  <Characters>46586</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user_vs</cp:lastModifiedBy>
  <cp:revision>7</cp:revision>
  <cp:lastPrinted>2018-06-29T11:26:00Z</cp:lastPrinted>
  <dcterms:created xsi:type="dcterms:W3CDTF">2018-06-19T12:10:00Z</dcterms:created>
  <dcterms:modified xsi:type="dcterms:W3CDTF">2018-06-29T11:29:00Z</dcterms:modified>
</cp:coreProperties>
</file>