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36" w:rsidRDefault="00CB6636" w:rsidP="00CB663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 Рахинского сельского поселения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B6636" w:rsidRPr="00CD794D" w:rsidRDefault="00CB6636" w:rsidP="00CB6636">
      <w:pPr>
        <w:jc w:val="center"/>
        <w:rPr>
          <w:sz w:val="28"/>
          <w:szCs w:val="28"/>
        </w:rPr>
      </w:pPr>
    </w:p>
    <w:p w:rsidR="00566CAC" w:rsidRDefault="00566CAC" w:rsidP="00566CAC">
      <w:pPr>
        <w:rPr>
          <w:sz w:val="28"/>
          <w:szCs w:val="28"/>
        </w:rPr>
      </w:pPr>
      <w:r w:rsidRPr="00C25963">
        <w:rPr>
          <w:sz w:val="28"/>
          <w:szCs w:val="28"/>
        </w:rPr>
        <w:t xml:space="preserve">« </w:t>
      </w:r>
      <w:r>
        <w:rPr>
          <w:sz w:val="28"/>
          <w:szCs w:val="28"/>
        </w:rPr>
        <w:t>27</w:t>
      </w:r>
      <w:r w:rsidRPr="00C25963">
        <w:rPr>
          <w:sz w:val="28"/>
          <w:szCs w:val="28"/>
        </w:rPr>
        <w:t xml:space="preserve">  октября 2020 г.»             </w:t>
      </w:r>
      <w:r>
        <w:rPr>
          <w:sz w:val="28"/>
          <w:szCs w:val="28"/>
        </w:rPr>
        <w:t xml:space="preserve">        </w:t>
      </w:r>
      <w:r w:rsidRPr="00C25963">
        <w:rPr>
          <w:sz w:val="28"/>
          <w:szCs w:val="28"/>
        </w:rPr>
        <w:t xml:space="preserve"> </w:t>
      </w:r>
      <w:r>
        <w:rPr>
          <w:sz w:val="28"/>
          <w:szCs w:val="28"/>
        </w:rPr>
        <w:t>№ 25/66</w:t>
      </w:r>
      <w:r w:rsidRPr="00C25963">
        <w:rPr>
          <w:sz w:val="28"/>
          <w:szCs w:val="28"/>
        </w:rPr>
        <w:t xml:space="preserve">   </w:t>
      </w:r>
    </w:p>
    <w:p w:rsidR="00566CAC" w:rsidRPr="00C25963" w:rsidRDefault="00566CAC" w:rsidP="00566CAC">
      <w:pPr>
        <w:rPr>
          <w:sz w:val="28"/>
          <w:szCs w:val="28"/>
        </w:rPr>
      </w:pPr>
    </w:p>
    <w:p w:rsidR="00C26AB3" w:rsidRPr="003B78AF" w:rsidRDefault="00E86315" w:rsidP="00C26AB3">
      <w:pPr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ab/>
      </w:r>
      <w:r w:rsidR="00C26AB3" w:rsidRPr="003B78AF">
        <w:rPr>
          <w:b/>
          <w:sz w:val="28"/>
          <w:szCs w:val="28"/>
        </w:rPr>
        <w:t>Об утверждении отчета об исполнении бюджета Рахинского сельского поселения за 2019 год</w:t>
      </w:r>
    </w:p>
    <w:p w:rsidR="00436A29" w:rsidRDefault="00436A29" w:rsidP="00C26AB3">
      <w:pPr>
        <w:jc w:val="both"/>
        <w:rPr>
          <w:b/>
          <w:bCs/>
          <w:sz w:val="28"/>
        </w:rPr>
      </w:pPr>
    </w:p>
    <w:p w:rsidR="00C26AB3" w:rsidRDefault="00C26AB3" w:rsidP="00C26AB3">
      <w:pPr>
        <w:jc w:val="both"/>
        <w:rPr>
          <w:b/>
          <w:bCs/>
          <w:sz w:val="28"/>
        </w:rPr>
      </w:pPr>
    </w:p>
    <w:p w:rsidR="00C26AB3" w:rsidRPr="00C26AB3" w:rsidRDefault="00C26AB3" w:rsidP="00C26AB3">
      <w:pPr>
        <w:jc w:val="both"/>
        <w:rPr>
          <w:sz w:val="28"/>
          <w:szCs w:val="28"/>
        </w:rPr>
      </w:pPr>
      <w:r w:rsidRPr="003B78A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C26AB3">
        <w:rPr>
          <w:sz w:val="28"/>
          <w:szCs w:val="28"/>
        </w:rPr>
        <w:t xml:space="preserve">Заслушав и обсудив информацию  главы Рахинского сельского поселения </w:t>
      </w:r>
      <w:proofErr w:type="spellStart"/>
      <w:r w:rsidRPr="00C26AB3">
        <w:rPr>
          <w:sz w:val="28"/>
          <w:szCs w:val="28"/>
        </w:rPr>
        <w:t>Кадовба</w:t>
      </w:r>
      <w:proofErr w:type="spellEnd"/>
      <w:r w:rsidRPr="00C26AB3">
        <w:rPr>
          <w:sz w:val="28"/>
          <w:szCs w:val="28"/>
        </w:rPr>
        <w:t xml:space="preserve"> Ф.Д. , сельская Дума Рахинского сельского поселения  решила:</w:t>
      </w:r>
      <w:r w:rsidRPr="003B78AF">
        <w:rPr>
          <w:b/>
          <w:sz w:val="28"/>
          <w:szCs w:val="28"/>
        </w:rPr>
        <w:tab/>
      </w:r>
    </w:p>
    <w:p w:rsidR="00C26AB3" w:rsidRPr="00C26AB3" w:rsidRDefault="00C26AB3" w:rsidP="00C26AB3">
      <w:pPr>
        <w:jc w:val="both"/>
        <w:rPr>
          <w:sz w:val="28"/>
          <w:szCs w:val="28"/>
        </w:rPr>
      </w:pPr>
      <w:r w:rsidRPr="00C26AB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C26AB3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 </w:t>
      </w:r>
      <w:r w:rsidRPr="00C26AB3">
        <w:rPr>
          <w:sz w:val="28"/>
          <w:szCs w:val="28"/>
        </w:rPr>
        <w:t>Утвердить отчет об исполнении бюджета Рахинского сельского поселения за 2019 год  по доходам в сумме 16221,3 тыс. рублей и по расходам в сумме 16196,5 тыс. рублей, с превышением доходов над расходами (</w:t>
      </w:r>
      <w:proofErr w:type="spellStart"/>
      <w:r w:rsidRPr="00C26AB3">
        <w:rPr>
          <w:sz w:val="28"/>
          <w:szCs w:val="28"/>
        </w:rPr>
        <w:t>профицит</w:t>
      </w:r>
      <w:proofErr w:type="spellEnd"/>
      <w:r w:rsidRPr="00C26AB3">
        <w:rPr>
          <w:sz w:val="28"/>
          <w:szCs w:val="28"/>
        </w:rPr>
        <w:t xml:space="preserve"> бюджета) 24,8 тыс. рублей в соответствии с бюджетной классификацией Российской Федерации со следующими показателями:</w:t>
      </w:r>
    </w:p>
    <w:p w:rsidR="00C26AB3" w:rsidRPr="00C26AB3" w:rsidRDefault="00C26AB3" w:rsidP="00C26AB3">
      <w:pPr>
        <w:jc w:val="both"/>
        <w:rPr>
          <w:sz w:val="28"/>
          <w:szCs w:val="28"/>
        </w:rPr>
      </w:pPr>
      <w:r w:rsidRPr="00C26AB3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C26AB3">
        <w:rPr>
          <w:sz w:val="28"/>
          <w:szCs w:val="28"/>
        </w:rPr>
        <w:t>- по доходам бюджета Рахинского сельского поселения по кодам классификации доходов Российской Федерации за 2019 год согласно приложению 1 к настоящему решению Думы;</w:t>
      </w:r>
    </w:p>
    <w:p w:rsidR="00C26AB3" w:rsidRPr="00C26AB3" w:rsidRDefault="00C26AB3" w:rsidP="00C26AB3">
      <w:pPr>
        <w:jc w:val="both"/>
        <w:rPr>
          <w:sz w:val="28"/>
          <w:szCs w:val="28"/>
        </w:rPr>
      </w:pPr>
      <w:r w:rsidRPr="00C26AB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C26AB3">
        <w:rPr>
          <w:sz w:val="28"/>
          <w:szCs w:val="28"/>
        </w:rPr>
        <w:t xml:space="preserve"> - по расходам бюджета по ведомственной структуре расходов соответствующего бюджета за 2019 год согласно приложению 2 к настоящему решению Думы;</w:t>
      </w:r>
    </w:p>
    <w:p w:rsidR="00C26AB3" w:rsidRPr="00C26AB3" w:rsidRDefault="00C26AB3" w:rsidP="00C26AB3">
      <w:pPr>
        <w:jc w:val="both"/>
        <w:rPr>
          <w:sz w:val="28"/>
          <w:szCs w:val="28"/>
        </w:rPr>
      </w:pPr>
      <w:r w:rsidRPr="00C26AB3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C26AB3">
        <w:rPr>
          <w:sz w:val="28"/>
          <w:szCs w:val="28"/>
        </w:rPr>
        <w:t xml:space="preserve"> - по расходам бюджета Рахинского сельского поселения по разделам и подразделам функциональной классификации за 2019 год согласно приложению 3 к настоящему решению Думы;</w:t>
      </w:r>
    </w:p>
    <w:p w:rsidR="00C26AB3" w:rsidRPr="00C26AB3" w:rsidRDefault="00C26AB3" w:rsidP="00C26AB3">
      <w:pPr>
        <w:jc w:val="both"/>
        <w:rPr>
          <w:sz w:val="28"/>
          <w:szCs w:val="28"/>
        </w:rPr>
      </w:pPr>
      <w:r w:rsidRPr="00C26AB3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C26AB3">
        <w:rPr>
          <w:sz w:val="28"/>
          <w:szCs w:val="28"/>
        </w:rPr>
        <w:t xml:space="preserve"> - по источникам финансирования дефицита бюджета Рахинского сельского поселения по кодам </w:t>
      </w:r>
      <w:proofErr w:type="gramStart"/>
      <w:r w:rsidRPr="00C26AB3">
        <w:rPr>
          <w:sz w:val="28"/>
          <w:szCs w:val="28"/>
        </w:rPr>
        <w:t>классификации источников финансирования дефицитов  бюджетов</w:t>
      </w:r>
      <w:proofErr w:type="gramEnd"/>
      <w:r w:rsidRPr="00C26AB3">
        <w:rPr>
          <w:sz w:val="28"/>
          <w:szCs w:val="28"/>
        </w:rPr>
        <w:t xml:space="preserve"> за 2019 год согласно приложению 4 к настоящему решению Думы.</w:t>
      </w:r>
    </w:p>
    <w:p w:rsidR="00C26AB3" w:rsidRPr="00C26AB3" w:rsidRDefault="00C26AB3" w:rsidP="00C26AB3">
      <w:pPr>
        <w:jc w:val="both"/>
        <w:rPr>
          <w:sz w:val="28"/>
          <w:szCs w:val="28"/>
        </w:rPr>
      </w:pPr>
      <w:r w:rsidRPr="00C26AB3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C26AB3">
        <w:rPr>
          <w:sz w:val="28"/>
          <w:szCs w:val="28"/>
        </w:rPr>
        <w:t>- по исполнению расходов бюджета Рахинского сельского поселения на реализацию мероприятий, предусмотренных муниципальными программами за 2019 год согласно приложению № 5.</w:t>
      </w:r>
    </w:p>
    <w:p w:rsidR="00C26AB3" w:rsidRPr="00C26AB3" w:rsidRDefault="00C26AB3" w:rsidP="00C26AB3">
      <w:pPr>
        <w:jc w:val="both"/>
        <w:rPr>
          <w:sz w:val="28"/>
          <w:szCs w:val="28"/>
        </w:rPr>
      </w:pPr>
      <w:r w:rsidRPr="00C26AB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C26AB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26AB3">
        <w:rPr>
          <w:sz w:val="28"/>
          <w:szCs w:val="28"/>
        </w:rPr>
        <w:t>Настоящее Решение сельской Думы Рахинского сельского поселения вступает в силу со дня его официального опубликования.</w:t>
      </w:r>
    </w:p>
    <w:p w:rsidR="00C26AB3" w:rsidRPr="00C26AB3" w:rsidRDefault="00C26AB3" w:rsidP="00C26AB3">
      <w:pPr>
        <w:jc w:val="both"/>
        <w:rPr>
          <w:sz w:val="28"/>
          <w:szCs w:val="28"/>
        </w:rPr>
      </w:pPr>
    </w:p>
    <w:p w:rsidR="00C26AB3" w:rsidRPr="00C26AB3" w:rsidRDefault="00C26AB3" w:rsidP="00C26AB3">
      <w:pPr>
        <w:jc w:val="both"/>
        <w:rPr>
          <w:sz w:val="28"/>
          <w:szCs w:val="28"/>
        </w:rPr>
      </w:pPr>
    </w:p>
    <w:p w:rsidR="005E7ABA" w:rsidRDefault="00E86315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36A29">
        <w:rPr>
          <w:sz w:val="28"/>
          <w:szCs w:val="28"/>
        </w:rPr>
        <w:t xml:space="preserve"> </w:t>
      </w:r>
    </w:p>
    <w:p w:rsidR="00436A29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Рахинского сельского поселения</w:t>
      </w:r>
      <w:r>
        <w:rPr>
          <w:sz w:val="28"/>
          <w:szCs w:val="28"/>
        </w:rPr>
        <w:tab/>
        <w:t xml:space="preserve">             </w:t>
      </w:r>
      <w:r w:rsidR="005E7AB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</w:t>
      </w:r>
      <w:r w:rsidR="00E86315">
        <w:rPr>
          <w:sz w:val="28"/>
          <w:szCs w:val="28"/>
        </w:rPr>
        <w:t xml:space="preserve">Ф.Д. </w:t>
      </w:r>
      <w:proofErr w:type="spellStart"/>
      <w:r w:rsidR="00E86315">
        <w:rPr>
          <w:sz w:val="28"/>
          <w:szCs w:val="28"/>
        </w:rPr>
        <w:t>Кадовба</w:t>
      </w:r>
      <w:proofErr w:type="spellEnd"/>
    </w:p>
    <w:p w:rsidR="00CB6636" w:rsidRPr="00CB6636" w:rsidRDefault="00CB6636" w:rsidP="006114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AB3" w:rsidRDefault="00C26AB3" w:rsidP="00C26AB3">
      <w:pPr>
        <w:pStyle w:val="32"/>
        <w:spacing w:after="0"/>
        <w:ind w:left="3794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к решению сельской Думы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</w:t>
      </w:r>
    </w:p>
    <w:p w:rsidR="00C26AB3" w:rsidRPr="00B70F05" w:rsidRDefault="00C26AB3" w:rsidP="00C26AB3">
      <w:pPr>
        <w:pStyle w:val="32"/>
        <w:spacing w:after="0"/>
        <w:ind w:left="4502"/>
        <w:rPr>
          <w:color w:val="000000"/>
          <w:sz w:val="28"/>
          <w:szCs w:val="28"/>
        </w:rPr>
      </w:pPr>
      <w:r w:rsidRPr="00B70F0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70F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27.10.2020г.  № 25/66</w:t>
      </w:r>
    </w:p>
    <w:p w:rsidR="00C26AB3" w:rsidRDefault="00C26AB3" w:rsidP="00611428">
      <w:pPr>
        <w:pStyle w:val="32"/>
        <w:spacing w:after="0"/>
        <w:ind w:left="4502"/>
        <w:rPr>
          <w:sz w:val="28"/>
          <w:szCs w:val="28"/>
        </w:rPr>
      </w:pPr>
    </w:p>
    <w:p w:rsidR="00C26AB3" w:rsidRPr="003B78AF" w:rsidRDefault="00C26AB3" w:rsidP="00C26AB3">
      <w:pPr>
        <w:jc w:val="center"/>
      </w:pPr>
      <w:r w:rsidRPr="003B78AF">
        <w:t xml:space="preserve">Доходы бюджета Рахинского сельского поселения по кодам классификации </w:t>
      </w:r>
    </w:p>
    <w:p w:rsidR="00C26AB3" w:rsidRPr="003B78AF" w:rsidRDefault="00C26AB3" w:rsidP="00C26AB3">
      <w:pPr>
        <w:jc w:val="center"/>
      </w:pPr>
      <w:r w:rsidRPr="003B78AF">
        <w:t>Российской Федерации за 2019 год</w:t>
      </w:r>
    </w:p>
    <w:p w:rsidR="00C26AB3" w:rsidRPr="003B78AF" w:rsidRDefault="00C26AB3" w:rsidP="00C26AB3">
      <w:pPr>
        <w:jc w:val="right"/>
      </w:pPr>
      <w:r w:rsidRPr="003B78AF">
        <w:t>тыс. руб.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3685"/>
        <w:gridCol w:w="864"/>
        <w:gridCol w:w="1009"/>
        <w:gridCol w:w="820"/>
        <w:gridCol w:w="851"/>
        <w:gridCol w:w="850"/>
      </w:tblGrid>
      <w:tr w:rsidR="00C26AB3" w:rsidRPr="003B78AF" w:rsidTr="00C26AB3">
        <w:trPr>
          <w:trHeight w:val="147"/>
        </w:trPr>
        <w:tc>
          <w:tcPr>
            <w:tcW w:w="1986" w:type="dxa"/>
          </w:tcPr>
          <w:p w:rsidR="00C26AB3" w:rsidRPr="003B78AF" w:rsidRDefault="00C26AB3" w:rsidP="00FD7FB8">
            <w:pPr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685" w:type="dxa"/>
          </w:tcPr>
          <w:p w:rsidR="00C26AB3" w:rsidRPr="003B78AF" w:rsidRDefault="00C26AB3" w:rsidP="00FD7FB8">
            <w:pPr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rPr>
                <w:sz w:val="18"/>
                <w:szCs w:val="18"/>
              </w:rPr>
            </w:pPr>
            <w:r w:rsidRPr="003B78AF">
              <w:rPr>
                <w:sz w:val="18"/>
                <w:szCs w:val="18"/>
              </w:rPr>
              <w:t>первоначальные бюджетные назначения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rPr>
                <w:sz w:val="18"/>
                <w:szCs w:val="18"/>
              </w:rPr>
            </w:pPr>
            <w:r w:rsidRPr="003B78AF">
              <w:rPr>
                <w:sz w:val="18"/>
                <w:szCs w:val="18"/>
              </w:rPr>
              <w:t>уточненные бюджетные назначения</w:t>
            </w:r>
          </w:p>
        </w:tc>
        <w:tc>
          <w:tcPr>
            <w:tcW w:w="820" w:type="dxa"/>
          </w:tcPr>
          <w:p w:rsidR="00C26AB3" w:rsidRPr="003B78AF" w:rsidRDefault="00C26AB3" w:rsidP="00FD7FB8">
            <w:pPr>
              <w:jc w:val="center"/>
              <w:rPr>
                <w:sz w:val="18"/>
                <w:szCs w:val="18"/>
              </w:rPr>
            </w:pPr>
            <w:r w:rsidRPr="003B78AF">
              <w:rPr>
                <w:sz w:val="18"/>
                <w:szCs w:val="18"/>
              </w:rPr>
              <w:t>фактически исполнено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rPr>
                <w:sz w:val="18"/>
                <w:szCs w:val="18"/>
              </w:rPr>
            </w:pPr>
            <w:r w:rsidRPr="003B78AF">
              <w:rPr>
                <w:sz w:val="18"/>
                <w:szCs w:val="18"/>
              </w:rPr>
              <w:t xml:space="preserve">% к </w:t>
            </w:r>
            <w:proofErr w:type="spellStart"/>
            <w:r w:rsidRPr="003B78AF">
              <w:rPr>
                <w:sz w:val="18"/>
                <w:szCs w:val="18"/>
              </w:rPr>
              <w:t>первонач</w:t>
            </w:r>
            <w:proofErr w:type="gramStart"/>
            <w:r w:rsidRPr="003B78AF">
              <w:rPr>
                <w:sz w:val="18"/>
                <w:szCs w:val="18"/>
              </w:rPr>
              <w:t>.б</w:t>
            </w:r>
            <w:proofErr w:type="gramEnd"/>
            <w:r w:rsidRPr="003B78AF">
              <w:rPr>
                <w:sz w:val="18"/>
                <w:szCs w:val="18"/>
              </w:rPr>
              <w:t>юдж.назн</w:t>
            </w:r>
            <w:proofErr w:type="spellEnd"/>
            <w:r w:rsidRPr="003B78AF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both"/>
              <w:rPr>
                <w:sz w:val="18"/>
                <w:szCs w:val="18"/>
              </w:rPr>
            </w:pPr>
            <w:r w:rsidRPr="003B78AF">
              <w:rPr>
                <w:sz w:val="18"/>
                <w:szCs w:val="18"/>
              </w:rPr>
              <w:t xml:space="preserve">% к </w:t>
            </w:r>
            <w:proofErr w:type="spellStart"/>
            <w:r w:rsidRPr="003B78AF">
              <w:rPr>
                <w:sz w:val="18"/>
                <w:szCs w:val="18"/>
              </w:rPr>
              <w:t>уточнен</w:t>
            </w:r>
            <w:proofErr w:type="gramStart"/>
            <w:r w:rsidRPr="003B78AF">
              <w:rPr>
                <w:sz w:val="18"/>
                <w:szCs w:val="18"/>
              </w:rPr>
              <w:t>.б</w:t>
            </w:r>
            <w:proofErr w:type="gramEnd"/>
            <w:r w:rsidRPr="003B78AF">
              <w:rPr>
                <w:sz w:val="18"/>
                <w:szCs w:val="18"/>
              </w:rPr>
              <w:t>юдж.назн</w:t>
            </w:r>
            <w:proofErr w:type="spellEnd"/>
            <w:r w:rsidRPr="003B78AF">
              <w:rPr>
                <w:sz w:val="18"/>
                <w:szCs w:val="18"/>
              </w:rPr>
              <w:t>.</w:t>
            </w:r>
          </w:p>
        </w:tc>
      </w:tr>
      <w:tr w:rsidR="00C26AB3" w:rsidRPr="003B78AF" w:rsidTr="00C26AB3">
        <w:trPr>
          <w:trHeight w:val="147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 xml:space="preserve">   100 1 03 02231 01 0000 110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 xml:space="preserve">Доходы от уплаты акцизов на </w:t>
            </w:r>
            <w:proofErr w:type="spellStart"/>
            <w:r w:rsidRPr="003B78AF">
              <w:rPr>
                <w:rFonts w:ascii="Book Antiqua" w:hAnsi="Book Antiqua"/>
                <w:sz w:val="20"/>
                <w:szCs w:val="20"/>
              </w:rPr>
              <w:t>дильное</w:t>
            </w:r>
            <w:proofErr w:type="spellEnd"/>
            <w:r w:rsidRPr="003B78AF">
              <w:rPr>
                <w:rFonts w:ascii="Book Antiqua" w:hAnsi="Book Antiqua"/>
                <w:sz w:val="20"/>
                <w:szCs w:val="20"/>
              </w:rPr>
              <w:t xml:space="preserve">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  <w:r w:rsidRPr="003B78AF">
              <w:t>958,5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  <w:r w:rsidRPr="003B78AF">
              <w:t>958,5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r w:rsidRPr="003B78AF">
              <w:t>1344,4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  <w:r w:rsidRPr="003B78AF">
              <w:t>140,2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  <w:r w:rsidRPr="003B78AF">
              <w:t>140,2</w:t>
            </w:r>
          </w:p>
        </w:tc>
      </w:tr>
      <w:tr w:rsidR="00C26AB3" w:rsidRPr="003B78AF" w:rsidTr="00C26AB3">
        <w:trPr>
          <w:trHeight w:val="147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 xml:space="preserve">   100 1 03 02241 01 0000 110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B78AF">
              <w:rPr>
                <w:rFonts w:ascii="Book Antiqua" w:hAnsi="Book Antiqua"/>
                <w:sz w:val="20"/>
                <w:szCs w:val="20"/>
              </w:rPr>
              <w:t>инжекторных</w:t>
            </w:r>
            <w:proofErr w:type="spellEnd"/>
            <w:r w:rsidRPr="003B78AF">
              <w:rPr>
                <w:rFonts w:ascii="Book Antiqua" w:hAnsi="Book Antiqua"/>
                <w:sz w:val="20"/>
                <w:szCs w:val="20"/>
              </w:rPr>
              <w:t>) двигателей,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6,7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6,7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9,9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</w:p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130</w:t>
            </w:r>
          </w:p>
        </w:tc>
      </w:tr>
      <w:tr w:rsidR="00C26AB3" w:rsidRPr="003B78AF" w:rsidTr="00C26AB3">
        <w:trPr>
          <w:trHeight w:val="147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 xml:space="preserve">   100 1 03 02251 01 0000 110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1856,3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1856,3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1796,2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96,8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96,8</w:t>
            </w:r>
          </w:p>
        </w:tc>
      </w:tr>
      <w:tr w:rsidR="00C26AB3" w:rsidRPr="003B78AF" w:rsidTr="00C26AB3">
        <w:trPr>
          <w:trHeight w:val="147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 xml:space="preserve">   100 1 03 02261 01 0000 110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  <w:p w:rsidR="00C26AB3" w:rsidRPr="003B78AF" w:rsidRDefault="00C26AB3" w:rsidP="00FD7FB8">
            <w:pPr>
              <w:pStyle w:val="Web"/>
              <w:rPr>
                <w:rFonts w:ascii="Times New Roman" w:hAnsi="Times New Roman"/>
              </w:rPr>
            </w:pP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-178,2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-178,2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-196,9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110,5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110,5</w:t>
            </w:r>
          </w:p>
        </w:tc>
      </w:tr>
      <w:tr w:rsidR="00C26AB3" w:rsidRPr="003B78AF" w:rsidTr="00C26AB3">
        <w:trPr>
          <w:trHeight w:val="147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182 1 01 02010 01 0000 110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anchor="block_227" w:history="1">
              <w:r w:rsidRPr="003B78AF">
                <w:rPr>
                  <w:rStyle w:val="a6"/>
                  <w:rFonts w:ascii="Book Antiqua" w:hAnsi="Book Antiqua"/>
                  <w:sz w:val="20"/>
                  <w:szCs w:val="20"/>
                </w:rPr>
                <w:t>статьями 227</w:t>
              </w:r>
            </w:hyperlink>
            <w:r w:rsidRPr="003B78AF">
              <w:rPr>
                <w:rFonts w:ascii="Book Antiqua" w:hAnsi="Book Antiqua"/>
                <w:sz w:val="20"/>
                <w:szCs w:val="20"/>
              </w:rPr>
              <w:t xml:space="preserve">, </w:t>
            </w:r>
            <w:hyperlink r:id="rId9" w:anchor="block_22701" w:history="1">
              <w:r w:rsidRPr="003B78AF">
                <w:rPr>
                  <w:rStyle w:val="a6"/>
                  <w:rFonts w:ascii="Book Antiqua" w:hAnsi="Book Antiqua"/>
                  <w:sz w:val="20"/>
                  <w:szCs w:val="20"/>
                </w:rPr>
                <w:t>227.1</w:t>
              </w:r>
            </w:hyperlink>
            <w:r w:rsidRPr="003B78AF">
              <w:rPr>
                <w:rFonts w:ascii="Book Antiqua" w:hAnsi="Book Antiqua"/>
                <w:sz w:val="20"/>
                <w:szCs w:val="20"/>
              </w:rPr>
              <w:t xml:space="preserve"> и </w:t>
            </w:r>
            <w:hyperlink r:id="rId10" w:anchor="block_228" w:history="1">
              <w:r w:rsidRPr="003B78AF">
                <w:rPr>
                  <w:rStyle w:val="a6"/>
                  <w:rFonts w:ascii="Book Antiqua" w:hAnsi="Book Antiqua"/>
                  <w:sz w:val="20"/>
                  <w:szCs w:val="20"/>
                </w:rPr>
                <w:t>228</w:t>
              </w:r>
            </w:hyperlink>
            <w:r w:rsidRPr="003B78AF">
              <w:rPr>
                <w:rFonts w:ascii="Book Antiqua" w:hAnsi="Book Antiqua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1604,5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2136,8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2196,0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136,9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102,8</w:t>
            </w:r>
          </w:p>
        </w:tc>
      </w:tr>
      <w:tr w:rsidR="00C26AB3" w:rsidRPr="003B78AF" w:rsidTr="00C26AB3">
        <w:trPr>
          <w:trHeight w:val="147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lastRenderedPageBreak/>
              <w:t>182 1 01 02020 01 0000 110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11" w:anchor="block_227" w:history="1">
              <w:r w:rsidRPr="003B78AF">
                <w:rPr>
                  <w:rStyle w:val="a6"/>
                  <w:rFonts w:ascii="Book Antiqua" w:hAnsi="Book Antiqua"/>
                  <w:sz w:val="20"/>
                  <w:szCs w:val="20"/>
                </w:rPr>
                <w:t>статьей 227</w:t>
              </w:r>
            </w:hyperlink>
            <w:r w:rsidRPr="003B78AF">
              <w:rPr>
                <w:rFonts w:ascii="Book Antiqua" w:hAnsi="Book Antiqua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70,0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70,0</w:t>
            </w:r>
          </w:p>
        </w:tc>
      </w:tr>
      <w:tr w:rsidR="00C26AB3" w:rsidRPr="003B78AF" w:rsidTr="00C26AB3">
        <w:trPr>
          <w:trHeight w:val="147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182 1 01 02030 01 0000 110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anchor="block_228" w:history="1">
              <w:r w:rsidRPr="003B78AF">
                <w:rPr>
                  <w:rStyle w:val="a6"/>
                  <w:rFonts w:ascii="Book Antiqua" w:hAnsi="Book Antiqua"/>
                  <w:sz w:val="20"/>
                  <w:szCs w:val="20"/>
                </w:rPr>
                <w:t>статьей 228</w:t>
              </w:r>
            </w:hyperlink>
            <w:r w:rsidRPr="003B78AF">
              <w:rPr>
                <w:rFonts w:ascii="Book Antiqua" w:hAnsi="Book Antiqua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11,0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19,0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23,8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216,4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125,3</w:t>
            </w:r>
          </w:p>
        </w:tc>
      </w:tr>
      <w:tr w:rsidR="00C26AB3" w:rsidRPr="003B78AF" w:rsidTr="00C26AB3">
        <w:trPr>
          <w:trHeight w:val="2025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182 1 01 02040 01 0000 110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3" w:anchor="block_22701" w:history="1">
              <w:r w:rsidRPr="003B78AF">
                <w:rPr>
                  <w:rStyle w:val="a6"/>
                  <w:rFonts w:ascii="Book Antiqua" w:hAnsi="Book Antiqua"/>
                  <w:sz w:val="20"/>
                  <w:szCs w:val="20"/>
                </w:rPr>
                <w:t>статьей 227.1</w:t>
              </w:r>
            </w:hyperlink>
            <w:r w:rsidRPr="003B78AF">
              <w:rPr>
                <w:rFonts w:ascii="Book Antiqua" w:hAnsi="Book Antiqua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1000,0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1548,7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1554,0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155,4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100,3</w:t>
            </w:r>
          </w:p>
        </w:tc>
      </w:tr>
      <w:tr w:rsidR="00C26AB3" w:rsidRPr="003B78AF" w:rsidTr="00C26AB3">
        <w:trPr>
          <w:trHeight w:val="522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182 1 05 03010 01 0000 110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500,0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986,00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986,1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197,2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100,0</w:t>
            </w:r>
          </w:p>
        </w:tc>
      </w:tr>
      <w:tr w:rsidR="00C26AB3" w:rsidRPr="003B78AF" w:rsidTr="00C26AB3">
        <w:trPr>
          <w:trHeight w:val="506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182 1 06 01030 10 0000 110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133,7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133,7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133,7</w:t>
            </w:r>
          </w:p>
        </w:tc>
      </w:tr>
      <w:tr w:rsidR="00C26AB3" w:rsidRPr="003B78AF" w:rsidTr="00C26AB3">
        <w:trPr>
          <w:trHeight w:val="506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1821 06 06033 10 0000 110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15,0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15,0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11,2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74,7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74,7</w:t>
            </w:r>
          </w:p>
        </w:tc>
      </w:tr>
      <w:tr w:rsidR="00C26AB3" w:rsidRPr="003B78AF" w:rsidTr="00C26AB3">
        <w:trPr>
          <w:trHeight w:val="522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1821 06 06043 10 0000 110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519,0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912,8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1013,3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195,2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111,0</w:t>
            </w:r>
          </w:p>
        </w:tc>
      </w:tr>
      <w:tr w:rsidR="00C26AB3" w:rsidRPr="003B78AF" w:rsidTr="00C26AB3">
        <w:trPr>
          <w:trHeight w:val="245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sz w:val="20"/>
                <w:szCs w:val="20"/>
              </w:rPr>
              <w:t>Итого налоговых доходов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6393,8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8362,6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3B78AF">
              <w:rPr>
                <w:rFonts w:ascii="Times New Roman" w:hAnsi="Times New Roman"/>
                <w:b/>
                <w:sz w:val="22"/>
                <w:szCs w:val="22"/>
              </w:rPr>
              <w:t>8872,4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138,8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106,1</w:t>
            </w:r>
          </w:p>
        </w:tc>
      </w:tr>
      <w:tr w:rsidR="00C26AB3" w:rsidRPr="003B78AF" w:rsidTr="00C26AB3">
        <w:trPr>
          <w:trHeight w:val="522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950 1 11  05035 10 0000120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Доходы от сдачи в аренду имущества, находящегося в оперативном управлении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2,0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100,0</w:t>
            </w:r>
          </w:p>
        </w:tc>
      </w:tr>
      <w:tr w:rsidR="00C26AB3" w:rsidRPr="003B78AF" w:rsidTr="00C26AB3">
        <w:trPr>
          <w:trHeight w:val="1258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802 1 16 51040 02 0000 140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3,0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t>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</w:t>
            </w:r>
          </w:p>
        </w:tc>
      </w:tr>
      <w:tr w:rsidR="00C26AB3" w:rsidRPr="003B78AF" w:rsidTr="00C26AB3">
        <w:trPr>
          <w:trHeight w:val="1779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827 1 16 33050 10 0000 140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Денежные взыскания (штрафы за нарушение законодательства Российской Федерации о контрактной системе в сфере закупок товаров, работ</w:t>
            </w:r>
            <w:proofErr w:type="gramStart"/>
            <w:r w:rsidRPr="003B78AF">
              <w:rPr>
                <w:rFonts w:ascii="Book Antiqua" w:hAnsi="Book Antiqua"/>
                <w:sz w:val="20"/>
                <w:szCs w:val="20"/>
              </w:rPr>
              <w:t xml:space="preserve"> ,</w:t>
            </w:r>
            <w:proofErr w:type="gramEnd"/>
            <w:r w:rsidRPr="003B78AF">
              <w:rPr>
                <w:rFonts w:ascii="Book Antiqua" w:hAnsi="Book Antiqua"/>
                <w:sz w:val="20"/>
                <w:szCs w:val="20"/>
              </w:rPr>
              <w:t xml:space="preserve">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5,0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t>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</w:t>
            </w:r>
          </w:p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,0</w:t>
            </w:r>
          </w:p>
        </w:tc>
      </w:tr>
      <w:tr w:rsidR="00C26AB3" w:rsidRPr="003B78AF" w:rsidTr="00C26AB3">
        <w:trPr>
          <w:trHeight w:val="752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950 1 13 01995 10 0000 130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5,8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5,9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t>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101,7</w:t>
            </w:r>
          </w:p>
        </w:tc>
      </w:tr>
      <w:tr w:rsidR="00C26AB3" w:rsidRPr="003B78AF" w:rsidTr="00C26AB3">
        <w:trPr>
          <w:trHeight w:val="506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lastRenderedPageBreak/>
              <w:t>950 1 13 02995 10 0000 130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 xml:space="preserve">Прочие доходы от компенсации затрат бюджетов сельских поселений 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2,0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t>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100,0</w:t>
            </w:r>
          </w:p>
        </w:tc>
      </w:tr>
      <w:tr w:rsidR="00C26AB3" w:rsidRPr="003B78AF" w:rsidTr="00C26AB3">
        <w:trPr>
          <w:trHeight w:val="1519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950 1 16 21050 10 0000 140</w:t>
            </w: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Денежные взыскания (штрафы) и иные суммы, взыскиваемые с лиц виновных в совершении преступлений, и в возмещении ущерба имуществу, зачисляемые в бюджеты сельских поселений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87,0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93,3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107,2</w:t>
            </w:r>
          </w:p>
        </w:tc>
      </w:tr>
      <w:tr w:rsidR="00C26AB3" w:rsidRPr="003B78AF" w:rsidTr="00C26AB3">
        <w:trPr>
          <w:trHeight w:val="245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sz w:val="20"/>
                <w:szCs w:val="20"/>
              </w:rPr>
              <w:t>Итого неналоговых доходов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104,8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3B78AF">
              <w:rPr>
                <w:rFonts w:ascii="Times New Roman" w:hAnsi="Times New Roman"/>
                <w:b/>
                <w:sz w:val="22"/>
                <w:szCs w:val="22"/>
              </w:rPr>
              <w:t>111,2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106,1</w:t>
            </w:r>
          </w:p>
        </w:tc>
      </w:tr>
      <w:tr w:rsidR="00C26AB3" w:rsidRPr="003B78AF" w:rsidTr="00C26AB3">
        <w:trPr>
          <w:trHeight w:val="261"/>
        </w:trPr>
        <w:tc>
          <w:tcPr>
            <w:tcW w:w="1986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sz w:val="20"/>
                <w:szCs w:val="20"/>
              </w:rPr>
              <w:t>Итого собственных доходов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6393,8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8467,4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3B78AF">
              <w:rPr>
                <w:rFonts w:ascii="Times New Roman" w:hAnsi="Times New Roman"/>
                <w:b/>
                <w:sz w:val="22"/>
                <w:szCs w:val="22"/>
              </w:rPr>
              <w:t>8983,6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140,5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106,1</w:t>
            </w:r>
          </w:p>
        </w:tc>
      </w:tr>
      <w:tr w:rsidR="00C26AB3" w:rsidRPr="003B78AF" w:rsidTr="00C26AB3">
        <w:trPr>
          <w:trHeight w:val="767"/>
        </w:trPr>
        <w:tc>
          <w:tcPr>
            <w:tcW w:w="1986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B78AF">
              <w:rPr>
                <w:bCs/>
                <w:color w:val="000000"/>
                <w:sz w:val="20"/>
                <w:szCs w:val="20"/>
              </w:rPr>
              <w:t>950 2 02 25497 10 0000 150</w:t>
            </w:r>
          </w:p>
        </w:tc>
        <w:tc>
          <w:tcPr>
            <w:tcW w:w="3685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Субсидия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249,0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3B78AF">
              <w:rPr>
                <w:rFonts w:ascii="Times New Roman" w:hAnsi="Times New Roman"/>
                <w:sz w:val="22"/>
                <w:szCs w:val="22"/>
              </w:rPr>
              <w:t>249,0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</w:pPr>
            <w:r w:rsidRPr="003B78AF">
              <w:rPr>
                <w:sz w:val="22"/>
                <w:szCs w:val="22"/>
              </w:rPr>
              <w:t>100</w:t>
            </w:r>
          </w:p>
        </w:tc>
      </w:tr>
      <w:tr w:rsidR="00C26AB3" w:rsidRPr="003B78AF" w:rsidTr="00C26AB3">
        <w:trPr>
          <w:trHeight w:val="506"/>
        </w:trPr>
        <w:tc>
          <w:tcPr>
            <w:tcW w:w="1986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980 2 02 15001 10 0000 150</w:t>
            </w:r>
          </w:p>
        </w:tc>
        <w:tc>
          <w:tcPr>
            <w:tcW w:w="3685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2724,0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2724,0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2724,0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491"/>
        </w:trPr>
        <w:tc>
          <w:tcPr>
            <w:tcW w:w="1986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950 2 02 49999 10 0000 151</w:t>
            </w:r>
          </w:p>
        </w:tc>
        <w:tc>
          <w:tcPr>
            <w:tcW w:w="3685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 xml:space="preserve">Прочие </w:t>
            </w:r>
            <w:proofErr w:type="gramStart"/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межбюджетный</w:t>
            </w:r>
            <w:proofErr w:type="gramEnd"/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 xml:space="preserve"> трансферты, передаваемые бюджетам сельских поселений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3681,9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3681,9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506"/>
        </w:trPr>
        <w:tc>
          <w:tcPr>
            <w:tcW w:w="1986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950 2 02 35118 10 0000 151</w:t>
            </w:r>
          </w:p>
        </w:tc>
        <w:tc>
          <w:tcPr>
            <w:tcW w:w="3685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Субвенция на осуществление полномочий по первичному воинскому учету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244,2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244,2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244,2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506"/>
        </w:trPr>
        <w:tc>
          <w:tcPr>
            <w:tcW w:w="1986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950 2 02 30024 10 0000 151</w:t>
            </w:r>
          </w:p>
        </w:tc>
        <w:tc>
          <w:tcPr>
            <w:tcW w:w="3685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Субвенция на организацию деятельности административных комиссий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6,8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6,8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6,8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1795"/>
        </w:trPr>
        <w:tc>
          <w:tcPr>
            <w:tcW w:w="1986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950 2 02 40014 10 0000 151</w:t>
            </w:r>
          </w:p>
        </w:tc>
        <w:tc>
          <w:tcPr>
            <w:tcW w:w="3685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Cs/>
                <w:color w:val="000000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осуществлении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334,0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331,8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99,3</w:t>
            </w:r>
          </w:p>
        </w:tc>
      </w:tr>
      <w:tr w:rsidR="00C26AB3" w:rsidRPr="003B78AF" w:rsidTr="00C26AB3">
        <w:trPr>
          <w:trHeight w:val="245"/>
        </w:trPr>
        <w:tc>
          <w:tcPr>
            <w:tcW w:w="1986" w:type="dxa"/>
          </w:tcPr>
          <w:p w:rsidR="00C26AB3" w:rsidRPr="003B78AF" w:rsidRDefault="00C26AB3" w:rsidP="00FD7FB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5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Итого безвозмездных поступлений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sz w:val="20"/>
                <w:szCs w:val="20"/>
              </w:rPr>
              <w:t>2975,0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sz w:val="20"/>
                <w:szCs w:val="20"/>
              </w:rPr>
              <w:t>7239,9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sz w:val="20"/>
                <w:szCs w:val="20"/>
              </w:rPr>
              <w:t>7237,7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243,3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99,96</w:t>
            </w:r>
          </w:p>
        </w:tc>
      </w:tr>
      <w:tr w:rsidR="00C26AB3" w:rsidRPr="003B78AF" w:rsidTr="00C26AB3">
        <w:trPr>
          <w:trHeight w:val="261"/>
        </w:trPr>
        <w:tc>
          <w:tcPr>
            <w:tcW w:w="1986" w:type="dxa"/>
          </w:tcPr>
          <w:p w:rsidR="00C26AB3" w:rsidRPr="003B78AF" w:rsidRDefault="00C26AB3" w:rsidP="00FD7FB8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5" w:type="dxa"/>
          </w:tcPr>
          <w:p w:rsidR="00C26AB3" w:rsidRPr="003B78AF" w:rsidRDefault="00C26AB3" w:rsidP="00FD7FB8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Итого доходов:</w:t>
            </w:r>
          </w:p>
        </w:tc>
        <w:tc>
          <w:tcPr>
            <w:tcW w:w="864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sz w:val="20"/>
                <w:szCs w:val="20"/>
              </w:rPr>
              <w:t>9368,8</w:t>
            </w:r>
          </w:p>
        </w:tc>
        <w:tc>
          <w:tcPr>
            <w:tcW w:w="1009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sz w:val="20"/>
                <w:szCs w:val="20"/>
              </w:rPr>
              <w:t>15707,3</w:t>
            </w:r>
          </w:p>
        </w:tc>
        <w:tc>
          <w:tcPr>
            <w:tcW w:w="820" w:type="dxa"/>
            <w:vAlign w:val="center"/>
          </w:tcPr>
          <w:p w:rsidR="00C26AB3" w:rsidRPr="003B78AF" w:rsidRDefault="00C26AB3" w:rsidP="00FD7FB8">
            <w:pPr>
              <w:pStyle w:val="Web"/>
              <w:spacing w:before="0"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B78AF">
              <w:rPr>
                <w:rFonts w:ascii="Book Antiqua" w:hAnsi="Book Antiqua"/>
                <w:b/>
                <w:sz w:val="20"/>
                <w:szCs w:val="20"/>
              </w:rPr>
              <w:t>16221,3</w:t>
            </w:r>
          </w:p>
        </w:tc>
        <w:tc>
          <w:tcPr>
            <w:tcW w:w="851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173,1</w:t>
            </w:r>
          </w:p>
        </w:tc>
        <w:tc>
          <w:tcPr>
            <w:tcW w:w="850" w:type="dxa"/>
          </w:tcPr>
          <w:p w:rsidR="00C26AB3" w:rsidRPr="003B78AF" w:rsidRDefault="00C26AB3" w:rsidP="00FD7FB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B78AF">
              <w:rPr>
                <w:rFonts w:ascii="Book Antiqua" w:hAnsi="Book Antiqua"/>
                <w:sz w:val="20"/>
                <w:szCs w:val="20"/>
              </w:rPr>
              <w:t>103,3</w:t>
            </w:r>
          </w:p>
        </w:tc>
      </w:tr>
    </w:tbl>
    <w:p w:rsidR="00C26AB3" w:rsidRPr="003B78AF" w:rsidRDefault="00C26AB3" w:rsidP="00C26AB3">
      <w:pPr>
        <w:rPr>
          <w:rFonts w:ascii="Book Antiqua" w:hAnsi="Book Antiqua"/>
          <w:sz w:val="20"/>
          <w:szCs w:val="20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C26AB3" w:rsidRDefault="00C26AB3" w:rsidP="00C2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26AB3" w:rsidRDefault="00C26AB3" w:rsidP="00C2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Рахинского сельского поселения</w:t>
      </w:r>
      <w:r>
        <w:rPr>
          <w:sz w:val="28"/>
          <w:szCs w:val="28"/>
        </w:rPr>
        <w:tab/>
        <w:t xml:space="preserve">                                      Ф.Д. </w:t>
      </w:r>
      <w:proofErr w:type="spellStart"/>
      <w:r>
        <w:rPr>
          <w:sz w:val="28"/>
          <w:szCs w:val="28"/>
        </w:rPr>
        <w:t>Кадовба</w:t>
      </w:r>
      <w:proofErr w:type="spellEnd"/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C26AB3" w:rsidRDefault="00C26AB3" w:rsidP="00C26AB3">
      <w:pPr>
        <w:pStyle w:val="32"/>
        <w:spacing w:after="0"/>
        <w:ind w:left="379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к решению сельской Думы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</w:t>
      </w:r>
    </w:p>
    <w:p w:rsidR="00C26AB3" w:rsidRPr="00B70F05" w:rsidRDefault="00C26AB3" w:rsidP="00C26AB3">
      <w:pPr>
        <w:pStyle w:val="32"/>
        <w:spacing w:after="0"/>
        <w:ind w:left="4502"/>
        <w:rPr>
          <w:color w:val="000000"/>
          <w:sz w:val="28"/>
          <w:szCs w:val="28"/>
        </w:rPr>
      </w:pPr>
      <w:r w:rsidRPr="00B70F0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70F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27.10.2020г.  № 25/66</w:t>
      </w: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C26AB3" w:rsidRPr="003B78AF" w:rsidRDefault="00C26AB3" w:rsidP="00C26AB3">
      <w:pPr>
        <w:tabs>
          <w:tab w:val="left" w:pos="6210"/>
        </w:tabs>
        <w:jc w:val="center"/>
      </w:pPr>
      <w:r w:rsidRPr="003B78AF">
        <w:t xml:space="preserve">Расходы бюджета Рахинского сельского поселения по ведомственной структуре </w:t>
      </w:r>
    </w:p>
    <w:p w:rsidR="00C26AB3" w:rsidRPr="003B78AF" w:rsidRDefault="00C26AB3" w:rsidP="00C26AB3">
      <w:pPr>
        <w:tabs>
          <w:tab w:val="left" w:pos="6210"/>
        </w:tabs>
        <w:jc w:val="center"/>
      </w:pPr>
      <w:r w:rsidRPr="003B78AF">
        <w:t>расходов за 2019 год</w:t>
      </w:r>
    </w:p>
    <w:p w:rsidR="00C26AB3" w:rsidRPr="003B78AF" w:rsidRDefault="00C26AB3" w:rsidP="00C26AB3">
      <w:pPr>
        <w:tabs>
          <w:tab w:val="left" w:pos="6210"/>
        </w:tabs>
      </w:pPr>
    </w:p>
    <w:p w:rsidR="00436A29" w:rsidRPr="00C26AB3" w:rsidRDefault="00C26AB3" w:rsidP="00611428">
      <w:pPr>
        <w:pStyle w:val="32"/>
        <w:spacing w:after="0"/>
        <w:ind w:left="4502"/>
        <w:rPr>
          <w:sz w:val="22"/>
          <w:szCs w:val="22"/>
        </w:rPr>
      </w:pPr>
      <w:r w:rsidRPr="003B78AF">
        <w:tab/>
      </w:r>
      <w:r>
        <w:t xml:space="preserve">                                                                      </w:t>
      </w:r>
      <w:r w:rsidRPr="00C26AB3">
        <w:rPr>
          <w:sz w:val="22"/>
          <w:szCs w:val="22"/>
        </w:rPr>
        <w:t>тыс. руб.</w:t>
      </w:r>
    </w:p>
    <w:tbl>
      <w:tblPr>
        <w:tblW w:w="10658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0"/>
        <w:gridCol w:w="567"/>
        <w:gridCol w:w="425"/>
        <w:gridCol w:w="1134"/>
        <w:gridCol w:w="709"/>
        <w:gridCol w:w="992"/>
        <w:gridCol w:w="993"/>
        <w:gridCol w:w="850"/>
        <w:gridCol w:w="709"/>
        <w:gridCol w:w="849"/>
      </w:tblGrid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Наименование</w:t>
            </w:r>
          </w:p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показателя</w:t>
            </w:r>
          </w:p>
        </w:tc>
        <w:tc>
          <w:tcPr>
            <w:tcW w:w="567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раздел</w:t>
            </w:r>
          </w:p>
        </w:tc>
        <w:tc>
          <w:tcPr>
            <w:tcW w:w="425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вид расходов</w:t>
            </w:r>
          </w:p>
        </w:tc>
        <w:tc>
          <w:tcPr>
            <w:tcW w:w="992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первоначальные лимиты бюджетных назначений</w:t>
            </w:r>
          </w:p>
        </w:tc>
        <w:tc>
          <w:tcPr>
            <w:tcW w:w="993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уточненные лимиты бюджетных назначений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фактически исполнено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 xml:space="preserve">% исполнения к </w:t>
            </w:r>
            <w:proofErr w:type="gramStart"/>
            <w:r w:rsidRPr="00C26AB3">
              <w:rPr>
                <w:sz w:val="20"/>
                <w:szCs w:val="20"/>
              </w:rPr>
              <w:t>первоначальным</w:t>
            </w:r>
            <w:proofErr w:type="gramEnd"/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 xml:space="preserve">% исполнения к </w:t>
            </w:r>
            <w:proofErr w:type="gramStart"/>
            <w:r w:rsidRPr="00C26AB3">
              <w:rPr>
                <w:sz w:val="20"/>
                <w:szCs w:val="20"/>
              </w:rPr>
              <w:t>уточненному</w:t>
            </w:r>
            <w:proofErr w:type="gramEnd"/>
          </w:p>
        </w:tc>
      </w:tr>
      <w:tr w:rsidR="00C26AB3" w:rsidRPr="00C26AB3" w:rsidTr="00C26AB3">
        <w:trPr>
          <w:trHeight w:val="248"/>
        </w:trPr>
        <w:tc>
          <w:tcPr>
            <w:tcW w:w="3430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</w:t>
            </w:r>
          </w:p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</w:t>
            </w:r>
          </w:p>
        </w:tc>
      </w:tr>
      <w:tr w:rsidR="00C26AB3" w:rsidRPr="00C26AB3" w:rsidTr="00C26AB3">
        <w:trPr>
          <w:trHeight w:val="433"/>
        </w:trPr>
        <w:tc>
          <w:tcPr>
            <w:tcW w:w="10658" w:type="dxa"/>
            <w:gridSpan w:val="10"/>
          </w:tcPr>
          <w:p w:rsidR="00C26AB3" w:rsidRPr="00C26AB3" w:rsidRDefault="00C26AB3" w:rsidP="00FD7FB8">
            <w:r w:rsidRPr="00C26AB3">
              <w:rPr>
                <w:b/>
              </w:rPr>
              <w:t>950-Администрация Рахинского сельского поселения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3050,7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3216,6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3161,3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103,6</w:t>
            </w:r>
          </w:p>
        </w:tc>
        <w:tc>
          <w:tcPr>
            <w:tcW w:w="84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98,3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FF"/>
          </w:tcPr>
          <w:p w:rsidR="00C26AB3" w:rsidRPr="00C26AB3" w:rsidRDefault="00C26AB3" w:rsidP="00FD7FB8">
            <w:pPr>
              <w:pStyle w:val="6"/>
              <w:rPr>
                <w:color w:val="000000"/>
                <w:sz w:val="20"/>
                <w:szCs w:val="20"/>
                <w:lang w:val="ru-RU"/>
              </w:rPr>
            </w:pPr>
            <w:r w:rsidRPr="00C26AB3">
              <w:rPr>
                <w:color w:val="000000"/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AB3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AB3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AB3">
              <w:rPr>
                <w:b/>
                <w:color w:val="000000"/>
                <w:sz w:val="20"/>
                <w:szCs w:val="20"/>
              </w:rPr>
              <w:t>725,9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AB3">
              <w:rPr>
                <w:b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b/>
                <w:color w:val="000000"/>
                <w:sz w:val="20"/>
                <w:szCs w:val="20"/>
              </w:rPr>
            </w:pPr>
            <w:r w:rsidRPr="00C26AB3">
              <w:rPr>
                <w:b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color w:val="000000"/>
                <w:sz w:val="20"/>
                <w:szCs w:val="20"/>
              </w:rPr>
            </w:pPr>
            <w:r w:rsidRPr="00C26AB3"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color w:val="000000"/>
                <w:sz w:val="20"/>
                <w:szCs w:val="20"/>
              </w:rPr>
            </w:pPr>
            <w:r w:rsidRPr="00C26AB3"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9000000020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725,9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677,0</w:t>
            </w:r>
          </w:p>
        </w:tc>
        <w:tc>
          <w:tcPr>
            <w:tcW w:w="850" w:type="dxa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677,0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89,9</w:t>
            </w:r>
          </w:p>
        </w:tc>
        <w:tc>
          <w:tcPr>
            <w:tcW w:w="849" w:type="dxa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89,9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FF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Функционирование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2263,5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2323,3</w:t>
            </w:r>
          </w:p>
        </w:tc>
        <w:tc>
          <w:tcPr>
            <w:tcW w:w="850" w:type="dxa"/>
            <w:shd w:val="clear" w:color="auto" w:fill="FFFFFF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2300,1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101,6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Функционирование местной администрации (оплата труда)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9000000010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1883,7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1932,6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1932,3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102,6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99,9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Функционирование местной администрации (работы, услуги, товары)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9000000010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349,8</w:t>
            </w:r>
          </w:p>
        </w:tc>
        <w:tc>
          <w:tcPr>
            <w:tcW w:w="993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333,1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326,8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93,5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98,1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Муниципальная программа  «Энергосбережение и повышение энергетической эффективности на территории Рахинского сельского поселения на 2017-2019годы»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0300000010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93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Муниципальная программа  «Формирование доступной для инвалидов и других </w:t>
            </w:r>
            <w:proofErr w:type="spellStart"/>
            <w:r w:rsidRPr="00C26AB3">
              <w:rPr>
                <w:sz w:val="20"/>
                <w:szCs w:val="20"/>
                <w:lang w:val="ru-RU"/>
              </w:rPr>
              <w:t>маломобильных</w:t>
            </w:r>
            <w:proofErr w:type="spellEnd"/>
            <w:r w:rsidRPr="00C26AB3">
              <w:rPr>
                <w:sz w:val="20"/>
                <w:szCs w:val="20"/>
                <w:lang w:val="ru-RU"/>
              </w:rPr>
              <w:t xml:space="preserve"> групп населения среды жизнедеятельности в </w:t>
            </w:r>
            <w:proofErr w:type="spellStart"/>
            <w:r w:rsidRPr="00C26AB3">
              <w:rPr>
                <w:sz w:val="20"/>
                <w:szCs w:val="20"/>
                <w:lang w:val="ru-RU"/>
              </w:rPr>
              <w:t>Рахинском</w:t>
            </w:r>
            <w:proofErr w:type="spellEnd"/>
            <w:r w:rsidRPr="00C26AB3">
              <w:rPr>
                <w:sz w:val="20"/>
                <w:szCs w:val="20"/>
                <w:lang w:val="ru-RU"/>
              </w:rPr>
              <w:t xml:space="preserve"> сельском поселении на 2019-2021годы»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0400000010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36,7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Обеспечение деятельности органов местного самоуправления (расходы по обязательствам прошлых лет)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900000001К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lastRenderedPageBreak/>
              <w:t>Обеспечение деятельности территориальной административной комиссии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9000070010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6,8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6,8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Уплата прочих налогов и сборов 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9900080010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21,9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168,5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56,8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FF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37,4</w:t>
            </w:r>
          </w:p>
        </w:tc>
        <w:tc>
          <w:tcPr>
            <w:tcW w:w="70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Передаваемые полномочия по кассовому исполнению бюджета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9000090060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6,4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6,4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6,4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Передаваемые полномочия по внешнему контролю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9000090070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31,0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31,0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FF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128,3</w:t>
            </w:r>
          </w:p>
        </w:tc>
        <w:tc>
          <w:tcPr>
            <w:tcW w:w="70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85,5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Проведение выборов главы и в районную Думу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9900000050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128,3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85,5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FF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Резервный фонд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Резервный фонд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9900008020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FF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18,9</w:t>
            </w:r>
          </w:p>
        </w:tc>
        <w:tc>
          <w:tcPr>
            <w:tcW w:w="850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18,5</w:t>
            </w:r>
          </w:p>
        </w:tc>
        <w:tc>
          <w:tcPr>
            <w:tcW w:w="70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133,1</w:t>
            </w:r>
          </w:p>
        </w:tc>
        <w:tc>
          <w:tcPr>
            <w:tcW w:w="84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99,5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Плата членских взносов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9900080050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3,9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3,9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89,7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89,7</w:t>
            </w:r>
          </w:p>
        </w:tc>
      </w:tr>
      <w:tr w:rsidR="00C26AB3" w:rsidRPr="00C26AB3" w:rsidTr="00C26AB3">
        <w:trPr>
          <w:trHeight w:val="421"/>
        </w:trPr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9900090020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150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rPr>
          <w:trHeight w:val="421"/>
        </w:trPr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9900090020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</w:tr>
      <w:tr w:rsidR="00C26AB3" w:rsidRPr="00C26AB3" w:rsidTr="00C26AB3">
        <w:trPr>
          <w:trHeight w:val="421"/>
        </w:trPr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244,2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244,2</w:t>
            </w:r>
          </w:p>
        </w:tc>
        <w:tc>
          <w:tcPr>
            <w:tcW w:w="850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244,2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4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100</w:t>
            </w:r>
          </w:p>
        </w:tc>
      </w:tr>
      <w:tr w:rsidR="00C26AB3" w:rsidRPr="00C26AB3" w:rsidTr="00C26AB3">
        <w:trPr>
          <w:trHeight w:val="421"/>
        </w:trPr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244,2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244,2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244,2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Мобилизационная и вневойсковая подготовка (оплата труда)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9900051180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219,0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219,0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219,0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Мобилизационная и вневойсковая подготовка (работы, услуги, товары)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9900051180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25,2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25,2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25,2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1967,0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2661,0</w:t>
            </w:r>
          </w:p>
        </w:tc>
        <w:tc>
          <w:tcPr>
            <w:tcW w:w="850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2507,5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127,5</w:t>
            </w:r>
          </w:p>
        </w:tc>
        <w:tc>
          <w:tcPr>
            <w:tcW w:w="84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94,2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1967,0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2661,0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2507,5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127,5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94,2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Муниципальная программа </w:t>
            </w:r>
            <w:r w:rsidRPr="00C26AB3">
              <w:rPr>
                <w:sz w:val="20"/>
                <w:szCs w:val="20"/>
                <w:lang w:val="ru-RU"/>
              </w:rPr>
              <w:lastRenderedPageBreak/>
              <w:t>«Обеспечение первичных мер пожарной безопасности на территории Рахинского сельского поселения на 2018-2020 гг.»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lastRenderedPageBreak/>
              <w:t>03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1100020260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104,7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99,7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99,7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lastRenderedPageBreak/>
              <w:t>Пожарная безопасность (оплата труда)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 xml:space="preserve">9900000140 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1857,0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1857,0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1747,9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94,1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94,1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Пожарная безопасность (работы, услуги, товары)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9900000140</w:t>
            </w:r>
          </w:p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653,3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621,3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95,1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Обеспечение деятельности подведомственных учреждений городских и сельских поселений (расходы по обязательствам прошлых лет) 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990000014К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25,7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25,7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Уплата прочих налогов и сборов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9900080010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7,9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156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39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2643,3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2995,2</w:t>
            </w:r>
          </w:p>
        </w:tc>
        <w:tc>
          <w:tcPr>
            <w:tcW w:w="850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2054,8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77,7</w:t>
            </w:r>
          </w:p>
        </w:tc>
        <w:tc>
          <w:tcPr>
            <w:tcW w:w="84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68,6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2643,3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2995,2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2054,8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77,7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68,6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Программа комплексного развития транспортной инфраструктуры Рахинского сельского поселения на 2017-2026 годы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1900020080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Ремонт сети автомобильных дорог общего пользования и искусственных сооружений на них, за счет средств дорожного фонда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9900020205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2263,4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2263,3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1367,8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60,4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 Содержание сети автомобильных дорог общего пользования и искусственных сооружений на них, за счет средств дорожного фонда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9900020206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379,9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655,5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610,8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160,8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93,2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Передаваемые полномочия в сфере дорожного хозяйства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9900020206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95,6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76,0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75,8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99,7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9900020020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76,0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75,8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99,7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4218,8</w:t>
            </w:r>
          </w:p>
        </w:tc>
        <w:tc>
          <w:tcPr>
            <w:tcW w:w="850" w:type="dxa"/>
            <w:shd w:val="clear" w:color="auto" w:fill="FFFF00"/>
          </w:tcPr>
          <w:p w:rsidR="00C26AB3" w:rsidRPr="00C26AB3" w:rsidRDefault="00C26AB3" w:rsidP="00FD7FB8">
            <w:pPr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4148,9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98,3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9900020110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96,9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96,9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9900080010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Коммунальное хозяйство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208,1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99,1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lastRenderedPageBreak/>
              <w:t>Мероприятия в области  коммунального хозяйства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9900020140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199,6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99,8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Уплата прочих налогов и сборов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9900080010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85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FF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4005,4</w:t>
            </w:r>
          </w:p>
        </w:tc>
        <w:tc>
          <w:tcPr>
            <w:tcW w:w="850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3937,5</w:t>
            </w:r>
          </w:p>
        </w:tc>
        <w:tc>
          <w:tcPr>
            <w:tcW w:w="70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98,3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rPr>
                <w:b/>
                <w:sz w:val="20"/>
                <w:szCs w:val="20"/>
              </w:rPr>
            </w:pPr>
          </w:p>
          <w:p w:rsidR="00C26AB3" w:rsidRPr="00C26AB3" w:rsidRDefault="00C26AB3" w:rsidP="00FD7FB8">
            <w:pPr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Муниципальная целевая программа «Развитие и поддержка территориального общественного самоуправления (ТОС) на территории Рахинского сельского поселения на 2016-2018 годы»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1600020180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Программа комплексного развития транспортной инфраструктуры Рахинского сельского поселения на 2017-2026 годы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1900040010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Муниципальная программа «Формирование городской современной среды»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3000020180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2820,9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2820,6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99,98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Муниципальная программа «Формирование городской современной среды»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3000071380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Муниципальная программа «Формирование городской современной среды»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3000071380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Уличное освещение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9900020150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714,9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665,2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93,0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Озеленение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9900020160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9900020170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134,0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132,2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98,7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Прочие мероприятия по благоустройству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9900020180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271,6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257,5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94,8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Строительство уличного освещения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9900040010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Уплата прочих налогов и сборов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9900080010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62,0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96,8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t>Образование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13,0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13,0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13,0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4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bCs w:val="0"/>
                <w:sz w:val="20"/>
                <w:szCs w:val="20"/>
                <w:lang w:val="ru-RU"/>
              </w:rPr>
              <w:t>Муниципальная программа «Профилактика терроризма и экстремизма на территории Рахинского сельского поселения на 2018-2020 годы»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0100020280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rPr>
          <w:trHeight w:val="2548"/>
        </w:trPr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lastRenderedPageBreak/>
              <w:t>муниципальная программа «Профилактика наркомании и противодействие незаконному обороту наркотиков на территории Рахинского сельского поселения Среднеахтубинского муниципального района Волгоградской области на 2018-2020 годы»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1400020280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rPr>
          <w:trHeight w:val="79"/>
        </w:trPr>
        <w:tc>
          <w:tcPr>
            <w:tcW w:w="3430" w:type="dxa"/>
          </w:tcPr>
          <w:p w:rsidR="00C26AB3" w:rsidRPr="00C26AB3" w:rsidRDefault="00C26AB3" w:rsidP="00FD7FB8">
            <w:pPr>
              <w:rPr>
                <w:b/>
                <w:sz w:val="20"/>
                <w:szCs w:val="20"/>
              </w:rPr>
            </w:pPr>
          </w:p>
          <w:p w:rsidR="00C26AB3" w:rsidRPr="00C26AB3" w:rsidRDefault="00C26AB3" w:rsidP="00FD7FB8">
            <w:pPr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Муниципальная целевая программа «Развитие и поддержка территориального общественного самоуправления (ТОС) на территории Рахинского сельского поселения на 2016-2018 годы»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1600020280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Муниципальная программа «Патриотическое воспитание граждан Рахинского сельского поселения на 2017-2019 годы»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2100020280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9900020280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850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1544,3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3624,6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3568,2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231,1</w:t>
            </w:r>
          </w:p>
        </w:tc>
        <w:tc>
          <w:tcPr>
            <w:tcW w:w="84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98,4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Муниципальная программа « Формирование доступной для инвалидов и других </w:t>
            </w:r>
            <w:proofErr w:type="spellStart"/>
            <w:r w:rsidRPr="00C26AB3">
              <w:rPr>
                <w:sz w:val="20"/>
                <w:szCs w:val="20"/>
                <w:lang w:val="ru-RU"/>
              </w:rPr>
              <w:t>маломобильных</w:t>
            </w:r>
            <w:proofErr w:type="spellEnd"/>
            <w:r w:rsidRPr="00C26AB3">
              <w:rPr>
                <w:sz w:val="20"/>
                <w:szCs w:val="20"/>
                <w:lang w:val="ru-RU"/>
              </w:rPr>
              <w:t xml:space="preserve"> групп населения среды жизнедеятельности в </w:t>
            </w:r>
            <w:proofErr w:type="spellStart"/>
            <w:r w:rsidRPr="00C26AB3">
              <w:rPr>
                <w:sz w:val="20"/>
                <w:szCs w:val="20"/>
                <w:lang w:val="ru-RU"/>
              </w:rPr>
              <w:t>Рахинском</w:t>
            </w:r>
            <w:proofErr w:type="spellEnd"/>
            <w:r w:rsidRPr="00C26AB3">
              <w:rPr>
                <w:sz w:val="20"/>
                <w:szCs w:val="20"/>
                <w:lang w:val="ru-RU"/>
              </w:rPr>
              <w:t xml:space="preserve"> сельском поселении на 2019-2021 годы»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0400000140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7,3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Программа комплексного развития социальной инфраструктуры Рахинского сельского поселения Среднеахтубинского района Волгоградской области на 2019-2023 годы и на период до 2033 года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2400000140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1020,0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1020,0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rPr>
          <w:trHeight w:val="1025"/>
        </w:trPr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Обеспечение деятельности подведомственного учреждения  (ДК) (оплата труда)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9900000140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1155,9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1157,3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1157,2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100,1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99,99</w:t>
            </w:r>
          </w:p>
        </w:tc>
      </w:tr>
      <w:tr w:rsidR="00C26AB3" w:rsidRPr="00C26AB3" w:rsidTr="00C26AB3">
        <w:trPr>
          <w:trHeight w:val="1259"/>
        </w:trPr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Обеспечение деятельности подведомственного учреждения  (ДК) (работы, товары, услуги)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9900000140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307,4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1424,4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1372,0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446,3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96,3</w:t>
            </w:r>
          </w:p>
        </w:tc>
      </w:tr>
      <w:tr w:rsidR="00C26AB3" w:rsidRPr="00C26AB3" w:rsidTr="00C26AB3">
        <w:trPr>
          <w:trHeight w:val="1259"/>
        </w:trPr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Обеспечение деятельности подведомственных учреждений городских и сельских поселений (расходы по обязательствам прошлых лет) 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990000014К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10,2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10,2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Уплата прочих налогов и сборов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9900080010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55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45,8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193,4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443,6</w:t>
            </w:r>
          </w:p>
        </w:tc>
        <w:tc>
          <w:tcPr>
            <w:tcW w:w="850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443,6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229,4</w:t>
            </w:r>
          </w:p>
        </w:tc>
        <w:tc>
          <w:tcPr>
            <w:tcW w:w="84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Пенсионное обеспечение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70,7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101,7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100,0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Пенсионное обеспечение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9900010010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70,7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101,7</w:t>
            </w:r>
          </w:p>
        </w:tc>
        <w:tc>
          <w:tcPr>
            <w:tcW w:w="849" w:type="dxa"/>
          </w:tcPr>
          <w:p w:rsidR="00C26AB3" w:rsidRPr="00C26AB3" w:rsidRDefault="00C26AB3" w:rsidP="00C26AB3">
            <w:pPr>
              <w:tabs>
                <w:tab w:val="left" w:pos="6210"/>
              </w:tabs>
              <w:ind w:left="-721" w:firstLine="251"/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100,0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Охрана семьи и детства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122,7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371,7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371,7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302,9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Муниципальная программа «Улучшение жилищных условий молодых семей Рахинского сельского поселения на 2019 год»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06000L4970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122,7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371,7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371,7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302,9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5,0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5,0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4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Муниципальная программа «Формирование доступной для инвалидов и других </w:t>
            </w:r>
            <w:proofErr w:type="spellStart"/>
            <w:r w:rsidRPr="00C26AB3">
              <w:rPr>
                <w:sz w:val="20"/>
                <w:szCs w:val="20"/>
                <w:lang w:val="ru-RU"/>
              </w:rPr>
              <w:t>маломобильных</w:t>
            </w:r>
            <w:proofErr w:type="spellEnd"/>
            <w:r w:rsidRPr="00C26AB3">
              <w:rPr>
                <w:sz w:val="20"/>
                <w:szCs w:val="20"/>
                <w:lang w:val="ru-RU"/>
              </w:rPr>
              <w:t xml:space="preserve"> групп населения среды жизнедеятельности в </w:t>
            </w:r>
            <w:proofErr w:type="spellStart"/>
            <w:r w:rsidRPr="00C26AB3">
              <w:rPr>
                <w:sz w:val="20"/>
                <w:szCs w:val="20"/>
                <w:lang w:val="ru-RU"/>
              </w:rPr>
              <w:t>Рахинском</w:t>
            </w:r>
            <w:proofErr w:type="spellEnd"/>
            <w:r w:rsidRPr="00C26AB3">
              <w:rPr>
                <w:sz w:val="20"/>
                <w:szCs w:val="20"/>
                <w:lang w:val="ru-RU"/>
              </w:rPr>
              <w:t xml:space="preserve"> сельском поселении на 2016-2018 гг.» 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0400020290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 xml:space="preserve">Мероприятия по физической культуре 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9900020290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  <w:shd w:val="clear" w:color="auto" w:fill="FFFF00"/>
          </w:tcPr>
          <w:p w:rsidR="00C26AB3" w:rsidRPr="00C26AB3" w:rsidRDefault="00C26AB3" w:rsidP="00FD7FB8">
            <w:pPr>
              <w:pStyle w:val="6"/>
              <w:rPr>
                <w:i/>
                <w:sz w:val="20"/>
                <w:szCs w:val="20"/>
                <w:lang w:val="ru-RU"/>
              </w:rPr>
            </w:pPr>
            <w:r w:rsidRPr="00C26AB3">
              <w:rPr>
                <w:i/>
                <w:sz w:val="20"/>
                <w:szCs w:val="20"/>
                <w:lang w:val="ru-RU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24,2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C26AB3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206,6</w:t>
            </w:r>
          </w:p>
        </w:tc>
        <w:tc>
          <w:tcPr>
            <w:tcW w:w="84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i/>
                <w:sz w:val="20"/>
                <w:szCs w:val="20"/>
              </w:rPr>
            </w:pPr>
            <w:r w:rsidRPr="00C26AB3">
              <w:rPr>
                <w:i/>
                <w:sz w:val="20"/>
                <w:szCs w:val="20"/>
              </w:rPr>
              <w:t>100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rPr>
                <w:b/>
                <w:sz w:val="20"/>
                <w:szCs w:val="20"/>
              </w:rPr>
            </w:pPr>
          </w:p>
          <w:p w:rsidR="00C26AB3" w:rsidRPr="00C26AB3" w:rsidRDefault="00C26AB3" w:rsidP="00FD7FB8">
            <w:pPr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Муниципальная целевая программа «Развитие и поддержка территориального общественного самоуправления (ТОС) на территории Рахинского сельского поселения на 2016-2018 годы»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1600020190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tabs>
                <w:tab w:val="left" w:pos="615"/>
                <w:tab w:val="center" w:pos="813"/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0</w:t>
            </w:r>
          </w:p>
        </w:tc>
      </w:tr>
      <w:tr w:rsidR="00C26AB3" w:rsidRPr="00C26AB3" w:rsidTr="00C26AB3">
        <w:tc>
          <w:tcPr>
            <w:tcW w:w="3430" w:type="dxa"/>
          </w:tcPr>
          <w:p w:rsidR="00C26AB3" w:rsidRPr="00C26AB3" w:rsidRDefault="00C26AB3" w:rsidP="00FD7FB8">
            <w:pPr>
              <w:pStyle w:val="6"/>
              <w:rPr>
                <w:sz w:val="20"/>
                <w:szCs w:val="20"/>
                <w:lang w:val="ru-RU"/>
              </w:rPr>
            </w:pPr>
            <w:r w:rsidRPr="00C26AB3">
              <w:rPr>
                <w:sz w:val="20"/>
                <w:szCs w:val="20"/>
                <w:lang w:val="ru-RU"/>
              </w:rPr>
              <w:t>Расходы на средства массовой информации</w:t>
            </w:r>
          </w:p>
        </w:tc>
        <w:tc>
          <w:tcPr>
            <w:tcW w:w="567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9900020190</w:t>
            </w:r>
          </w:p>
        </w:tc>
        <w:tc>
          <w:tcPr>
            <w:tcW w:w="709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24,2</w:t>
            </w:r>
          </w:p>
        </w:tc>
        <w:tc>
          <w:tcPr>
            <w:tcW w:w="993" w:type="dxa"/>
            <w:vAlign w:val="center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C26AB3" w:rsidRPr="00C26AB3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C26AB3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206,6</w:t>
            </w:r>
          </w:p>
        </w:tc>
        <w:tc>
          <w:tcPr>
            <w:tcW w:w="849" w:type="dxa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sz w:val="20"/>
                <w:szCs w:val="20"/>
              </w:rPr>
            </w:pPr>
            <w:r w:rsidRPr="00C26AB3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c>
          <w:tcPr>
            <w:tcW w:w="6265" w:type="dxa"/>
            <w:gridSpan w:val="5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b/>
                <w:sz w:val="28"/>
                <w:szCs w:val="28"/>
              </w:rPr>
            </w:pPr>
            <w:r w:rsidRPr="00C26AB3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992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b/>
              </w:rPr>
            </w:pPr>
            <w:r w:rsidRPr="00C26AB3">
              <w:rPr>
                <w:b/>
                <w:sz w:val="22"/>
                <w:szCs w:val="22"/>
              </w:rPr>
              <w:t>9688,4</w:t>
            </w:r>
          </w:p>
        </w:tc>
        <w:tc>
          <w:tcPr>
            <w:tcW w:w="993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b/>
              </w:rPr>
            </w:pPr>
            <w:r w:rsidRPr="00C26AB3">
              <w:rPr>
                <w:b/>
                <w:sz w:val="22"/>
                <w:szCs w:val="22"/>
              </w:rPr>
              <w:t>17472,0</w:t>
            </w:r>
          </w:p>
        </w:tc>
        <w:tc>
          <w:tcPr>
            <w:tcW w:w="850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rPr>
                <w:b/>
              </w:rPr>
            </w:pPr>
            <w:r w:rsidRPr="00C26AB3">
              <w:rPr>
                <w:b/>
                <w:sz w:val="22"/>
                <w:szCs w:val="22"/>
              </w:rPr>
              <w:t>16196,5</w:t>
            </w:r>
          </w:p>
        </w:tc>
        <w:tc>
          <w:tcPr>
            <w:tcW w:w="709" w:type="dxa"/>
            <w:shd w:val="clear" w:color="auto" w:fill="FFFF00"/>
          </w:tcPr>
          <w:p w:rsidR="00C26AB3" w:rsidRPr="00C26AB3" w:rsidRDefault="00C26AB3" w:rsidP="00FD7FB8">
            <w:pPr>
              <w:tabs>
                <w:tab w:val="left" w:pos="6210"/>
              </w:tabs>
              <w:jc w:val="center"/>
              <w:rPr>
                <w:b/>
              </w:rPr>
            </w:pPr>
            <w:r w:rsidRPr="00C26AB3">
              <w:rPr>
                <w:b/>
                <w:sz w:val="22"/>
                <w:szCs w:val="22"/>
              </w:rPr>
              <w:t>167,2</w:t>
            </w:r>
          </w:p>
        </w:tc>
        <w:tc>
          <w:tcPr>
            <w:tcW w:w="849" w:type="dxa"/>
            <w:shd w:val="clear" w:color="auto" w:fill="FFFF00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</w:rPr>
            </w:pPr>
            <w:r w:rsidRPr="00C26AB3">
              <w:rPr>
                <w:b/>
                <w:sz w:val="22"/>
                <w:szCs w:val="22"/>
              </w:rPr>
              <w:t>92,7</w:t>
            </w:r>
          </w:p>
        </w:tc>
      </w:tr>
    </w:tbl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C26AB3" w:rsidRDefault="00C26AB3" w:rsidP="00C2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26AB3" w:rsidRDefault="00C26AB3" w:rsidP="00C2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Рахинского сельского поселения</w:t>
      </w:r>
      <w:r>
        <w:rPr>
          <w:sz w:val="28"/>
          <w:szCs w:val="28"/>
        </w:rPr>
        <w:tab/>
        <w:t xml:space="preserve">                                      Ф.Д. </w:t>
      </w:r>
      <w:proofErr w:type="spellStart"/>
      <w:r>
        <w:rPr>
          <w:sz w:val="28"/>
          <w:szCs w:val="28"/>
        </w:rPr>
        <w:t>Кадовба</w:t>
      </w:r>
      <w:proofErr w:type="spellEnd"/>
    </w:p>
    <w:p w:rsidR="00AA22FC" w:rsidRDefault="00AA22FC" w:rsidP="00611428">
      <w:pPr>
        <w:pStyle w:val="32"/>
        <w:spacing w:after="0"/>
        <w:ind w:left="4502"/>
        <w:rPr>
          <w:sz w:val="28"/>
          <w:szCs w:val="28"/>
        </w:rPr>
      </w:pPr>
    </w:p>
    <w:p w:rsidR="00AA22FC" w:rsidRDefault="00AA22FC" w:rsidP="00611428">
      <w:pPr>
        <w:pStyle w:val="32"/>
        <w:spacing w:after="0"/>
        <w:ind w:left="4502"/>
        <w:rPr>
          <w:sz w:val="28"/>
          <w:szCs w:val="28"/>
        </w:rPr>
      </w:pPr>
    </w:p>
    <w:p w:rsidR="005E7ABA" w:rsidRDefault="005E7ABA" w:rsidP="00611428">
      <w:pPr>
        <w:pStyle w:val="32"/>
        <w:spacing w:after="0"/>
        <w:ind w:left="4502"/>
        <w:rPr>
          <w:sz w:val="28"/>
          <w:szCs w:val="28"/>
        </w:rPr>
      </w:pPr>
    </w:p>
    <w:p w:rsidR="005E7ABA" w:rsidRDefault="005E7ABA" w:rsidP="00611428">
      <w:pPr>
        <w:pStyle w:val="32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2"/>
        <w:spacing w:after="0"/>
        <w:ind w:left="4502"/>
        <w:rPr>
          <w:sz w:val="28"/>
          <w:szCs w:val="28"/>
        </w:rPr>
      </w:pPr>
    </w:p>
    <w:p w:rsidR="00C671E3" w:rsidRDefault="001D17DD">
      <w:pPr>
        <w:rPr>
          <w:sz w:val="28"/>
          <w:szCs w:val="28"/>
        </w:rPr>
      </w:pPr>
    </w:p>
    <w:p w:rsidR="00C26AB3" w:rsidRDefault="00C26AB3" w:rsidP="00C26AB3">
      <w:pPr>
        <w:pStyle w:val="32"/>
        <w:spacing w:after="0"/>
        <w:ind w:left="379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к решению сельской Думы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</w:t>
      </w:r>
    </w:p>
    <w:p w:rsidR="00C26AB3" w:rsidRPr="00B70F05" w:rsidRDefault="00C26AB3" w:rsidP="00C26AB3">
      <w:pPr>
        <w:pStyle w:val="32"/>
        <w:spacing w:after="0"/>
        <w:ind w:left="4502"/>
        <w:rPr>
          <w:color w:val="000000"/>
          <w:sz w:val="28"/>
          <w:szCs w:val="28"/>
        </w:rPr>
      </w:pPr>
      <w:r w:rsidRPr="00B70F0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70F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27.10.2020г.  № 25/66</w:t>
      </w:r>
    </w:p>
    <w:p w:rsidR="00C26AB3" w:rsidRDefault="00C26AB3">
      <w:pPr>
        <w:rPr>
          <w:sz w:val="28"/>
          <w:szCs w:val="28"/>
        </w:rPr>
      </w:pPr>
    </w:p>
    <w:p w:rsidR="00C26AB3" w:rsidRPr="003B78AF" w:rsidRDefault="00C26AB3" w:rsidP="00C26AB3">
      <w:pPr>
        <w:jc w:val="center"/>
        <w:rPr>
          <w:sz w:val="22"/>
          <w:szCs w:val="22"/>
        </w:rPr>
      </w:pPr>
      <w:r w:rsidRPr="003B78AF">
        <w:rPr>
          <w:sz w:val="22"/>
          <w:szCs w:val="22"/>
        </w:rPr>
        <w:t xml:space="preserve">Расходы бюджета Рахинского сельского поселения по разделам и подразделам </w:t>
      </w:r>
    </w:p>
    <w:p w:rsidR="00C26AB3" w:rsidRPr="003B78AF" w:rsidRDefault="00C26AB3" w:rsidP="00C26AB3">
      <w:pPr>
        <w:jc w:val="center"/>
        <w:rPr>
          <w:sz w:val="22"/>
          <w:szCs w:val="22"/>
        </w:rPr>
      </w:pPr>
      <w:r w:rsidRPr="003B78AF">
        <w:rPr>
          <w:sz w:val="22"/>
          <w:szCs w:val="22"/>
        </w:rPr>
        <w:t>функциональной классификации за 2019 год</w:t>
      </w:r>
    </w:p>
    <w:p w:rsidR="00C26AB3" w:rsidRPr="003B78AF" w:rsidRDefault="00C26AB3" w:rsidP="00C26AB3">
      <w:pPr>
        <w:tabs>
          <w:tab w:val="left" w:pos="8895"/>
        </w:tabs>
        <w:rPr>
          <w:sz w:val="22"/>
          <w:szCs w:val="22"/>
        </w:rPr>
      </w:pPr>
      <w:r w:rsidRPr="003B78AF">
        <w:rPr>
          <w:sz w:val="22"/>
          <w:szCs w:val="22"/>
        </w:rPr>
        <w:tab/>
        <w:t>тыс. руб.</w:t>
      </w:r>
    </w:p>
    <w:tbl>
      <w:tblPr>
        <w:tblW w:w="10348" w:type="dxa"/>
        <w:tblInd w:w="-459" w:type="dxa"/>
        <w:tblLayout w:type="fixed"/>
        <w:tblLook w:val="0000"/>
      </w:tblPr>
      <w:tblGrid>
        <w:gridCol w:w="851"/>
        <w:gridCol w:w="3827"/>
        <w:gridCol w:w="992"/>
        <w:gridCol w:w="1276"/>
        <w:gridCol w:w="1276"/>
        <w:gridCol w:w="1134"/>
        <w:gridCol w:w="992"/>
      </w:tblGrid>
      <w:tr w:rsidR="00C26AB3" w:rsidRPr="003B78AF" w:rsidTr="00C26AB3">
        <w:trPr>
          <w:trHeight w:val="9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первоначальные лимиты бюджетных назначений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уточненные лимиты бюджетных назначений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Фактически 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 xml:space="preserve">% к </w:t>
            </w:r>
            <w:proofErr w:type="spellStart"/>
            <w:r w:rsidRPr="003B78AF">
              <w:rPr>
                <w:sz w:val="20"/>
                <w:szCs w:val="20"/>
              </w:rPr>
              <w:t>первонач</w:t>
            </w:r>
            <w:proofErr w:type="gramStart"/>
            <w:r w:rsidRPr="003B78AF">
              <w:rPr>
                <w:sz w:val="20"/>
                <w:szCs w:val="20"/>
              </w:rPr>
              <w:t>.б</w:t>
            </w:r>
            <w:proofErr w:type="gramEnd"/>
            <w:r w:rsidRPr="003B78AF">
              <w:rPr>
                <w:sz w:val="20"/>
                <w:szCs w:val="20"/>
              </w:rPr>
              <w:t>юдж.назн</w:t>
            </w:r>
            <w:proofErr w:type="spellEnd"/>
            <w:r w:rsidRPr="003B78A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6AB3" w:rsidRPr="003B78AF" w:rsidRDefault="00C26AB3" w:rsidP="00FD7FB8">
            <w:pPr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 xml:space="preserve">% к </w:t>
            </w:r>
            <w:proofErr w:type="spellStart"/>
            <w:r w:rsidRPr="003B78AF">
              <w:rPr>
                <w:sz w:val="20"/>
                <w:szCs w:val="20"/>
              </w:rPr>
              <w:t>уточнен</w:t>
            </w:r>
            <w:proofErr w:type="gramStart"/>
            <w:r w:rsidRPr="003B78AF">
              <w:rPr>
                <w:sz w:val="20"/>
                <w:szCs w:val="20"/>
              </w:rPr>
              <w:t>.б</w:t>
            </w:r>
            <w:proofErr w:type="gramEnd"/>
            <w:r w:rsidRPr="003B78AF">
              <w:rPr>
                <w:sz w:val="20"/>
                <w:szCs w:val="20"/>
              </w:rPr>
              <w:t>юдж.назн</w:t>
            </w:r>
            <w:proofErr w:type="spellEnd"/>
            <w:r w:rsidRPr="003B78AF">
              <w:rPr>
                <w:sz w:val="20"/>
                <w:szCs w:val="20"/>
              </w:rPr>
              <w:t>.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01 00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3050,7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3216,6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3161,3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98,3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01 02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725,9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677,0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677,0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89,9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01 04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Функционирование местной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2263,5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2323,3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2300,1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99,0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01 06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01 11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0,0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01 13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tabs>
                <w:tab w:val="left" w:pos="4442"/>
              </w:tabs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133,1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99,5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02 00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02 03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03 00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2661,0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2507,5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94,2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03 10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2661,0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2507,5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94,2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04 00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2643,3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2995,2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2054,8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68,6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0409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Дорожное хозяйство (дорожный фонд)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2643,3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2995,2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2054,8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68,6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05 00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4218,8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4148,9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98,3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05 01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96,9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05 02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99,1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05 03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4005,4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3937,5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98,3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07 00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 xml:space="preserve">07 </w:t>
            </w:r>
            <w:proofErr w:type="spellStart"/>
            <w:r w:rsidRPr="003B78AF">
              <w:rPr>
                <w:sz w:val="20"/>
                <w:szCs w:val="20"/>
              </w:rPr>
              <w:t>07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08 00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1544,3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3624,6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3568,2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231,1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98,4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08 01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1544,3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3624,6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3568,2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231,1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98,4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193,4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10 01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10 04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371,7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11 00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11 01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12 00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12 04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3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 xml:space="preserve">И Т О Г О  </w:t>
            </w:r>
            <w:proofErr w:type="gramStart"/>
            <w:r w:rsidRPr="003B78AF">
              <w:rPr>
                <w:b/>
                <w:sz w:val="20"/>
                <w:szCs w:val="20"/>
              </w:rPr>
              <w:t>Р</w:t>
            </w:r>
            <w:proofErr w:type="gramEnd"/>
            <w:r w:rsidRPr="003B78AF">
              <w:rPr>
                <w:b/>
                <w:sz w:val="20"/>
                <w:szCs w:val="20"/>
              </w:rPr>
              <w:t xml:space="preserve"> А С Х О Д О В 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tabs>
                <w:tab w:val="left" w:pos="6210"/>
              </w:tabs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9688,4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tabs>
                <w:tab w:val="left" w:pos="6210"/>
              </w:tabs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17472,0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tabs>
                <w:tab w:val="left" w:pos="6210"/>
              </w:tabs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16196,5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167,2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92,7</w:t>
            </w:r>
          </w:p>
        </w:tc>
      </w:tr>
    </w:tbl>
    <w:p w:rsidR="00C26AB3" w:rsidRPr="003B78AF" w:rsidRDefault="00C26AB3" w:rsidP="00C26AB3">
      <w:pPr>
        <w:tabs>
          <w:tab w:val="left" w:pos="6210"/>
        </w:tabs>
        <w:rPr>
          <w:sz w:val="20"/>
          <w:szCs w:val="20"/>
        </w:rPr>
      </w:pPr>
    </w:p>
    <w:p w:rsidR="00C26AB3" w:rsidRDefault="00C26AB3" w:rsidP="00C2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A1F06">
        <w:rPr>
          <w:sz w:val="28"/>
          <w:szCs w:val="28"/>
        </w:rPr>
        <w:t xml:space="preserve"> </w:t>
      </w:r>
      <w:r>
        <w:rPr>
          <w:sz w:val="28"/>
          <w:szCs w:val="28"/>
        </w:rPr>
        <w:t>Рахинского с</w:t>
      </w:r>
      <w:r w:rsidR="00DA1F06">
        <w:rPr>
          <w:sz w:val="28"/>
          <w:szCs w:val="28"/>
        </w:rPr>
        <w:t>ельского поселения</w:t>
      </w:r>
      <w:r w:rsidR="00DA1F06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Ф.Д. </w:t>
      </w:r>
      <w:proofErr w:type="spellStart"/>
      <w:r>
        <w:rPr>
          <w:sz w:val="28"/>
          <w:szCs w:val="28"/>
        </w:rPr>
        <w:t>Кадовба</w:t>
      </w:r>
      <w:proofErr w:type="spellEnd"/>
    </w:p>
    <w:p w:rsidR="00DA1F06" w:rsidRDefault="00DA1F06" w:rsidP="00C26AB3">
      <w:pPr>
        <w:pStyle w:val="32"/>
        <w:spacing w:after="0"/>
        <w:ind w:left="3794" w:firstLine="708"/>
        <w:rPr>
          <w:sz w:val="28"/>
          <w:szCs w:val="28"/>
        </w:rPr>
      </w:pPr>
    </w:p>
    <w:p w:rsidR="00C26AB3" w:rsidRDefault="00C26AB3" w:rsidP="00C26AB3">
      <w:pPr>
        <w:pStyle w:val="32"/>
        <w:spacing w:after="0"/>
        <w:ind w:left="3794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к решению сельской Думы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</w:t>
      </w:r>
    </w:p>
    <w:p w:rsidR="00C26AB3" w:rsidRPr="00B70F05" w:rsidRDefault="00C26AB3" w:rsidP="00C26AB3">
      <w:pPr>
        <w:pStyle w:val="32"/>
        <w:spacing w:after="0"/>
        <w:ind w:left="4502"/>
        <w:rPr>
          <w:color w:val="000000"/>
          <w:sz w:val="28"/>
          <w:szCs w:val="28"/>
        </w:rPr>
      </w:pPr>
      <w:r w:rsidRPr="00B70F0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70F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27.10.2020г.  № 25/66</w:t>
      </w:r>
    </w:p>
    <w:p w:rsidR="00C26AB3" w:rsidRPr="003B78AF" w:rsidRDefault="00C26AB3" w:rsidP="00C26AB3">
      <w:pPr>
        <w:tabs>
          <w:tab w:val="left" w:pos="6210"/>
        </w:tabs>
        <w:rPr>
          <w:sz w:val="20"/>
          <w:szCs w:val="20"/>
        </w:rPr>
      </w:pPr>
    </w:p>
    <w:p w:rsidR="00C26AB3" w:rsidRPr="003B78AF" w:rsidRDefault="00C26AB3" w:rsidP="00C26AB3">
      <w:pPr>
        <w:tabs>
          <w:tab w:val="left" w:pos="6210"/>
        </w:tabs>
        <w:rPr>
          <w:sz w:val="20"/>
          <w:szCs w:val="20"/>
        </w:rPr>
      </w:pPr>
    </w:p>
    <w:p w:rsidR="00C26AB3" w:rsidRPr="003B78AF" w:rsidRDefault="00C26AB3" w:rsidP="00C26AB3">
      <w:pPr>
        <w:tabs>
          <w:tab w:val="left" w:pos="6210"/>
        </w:tabs>
        <w:jc w:val="center"/>
      </w:pPr>
      <w:r w:rsidRPr="003B78AF">
        <w:t>Источники финансирования дефицита бюджета Рахинского сельского</w:t>
      </w:r>
    </w:p>
    <w:p w:rsidR="00C26AB3" w:rsidRPr="003B78AF" w:rsidRDefault="00C26AB3" w:rsidP="00C26AB3">
      <w:pPr>
        <w:tabs>
          <w:tab w:val="left" w:pos="6210"/>
        </w:tabs>
        <w:jc w:val="center"/>
      </w:pPr>
      <w:r w:rsidRPr="003B78AF">
        <w:t xml:space="preserve"> поселения по кодам классификации источников финансирования</w:t>
      </w:r>
    </w:p>
    <w:p w:rsidR="00C26AB3" w:rsidRPr="003B78AF" w:rsidRDefault="00C26AB3" w:rsidP="00C26AB3">
      <w:pPr>
        <w:tabs>
          <w:tab w:val="left" w:pos="6210"/>
        </w:tabs>
        <w:jc w:val="center"/>
      </w:pPr>
      <w:r w:rsidRPr="003B78AF">
        <w:t xml:space="preserve"> дефицитов бюджетов за 2019 год</w:t>
      </w:r>
    </w:p>
    <w:p w:rsidR="00C26AB3" w:rsidRPr="003B78AF" w:rsidRDefault="00C26AB3" w:rsidP="00C26AB3">
      <w:pPr>
        <w:tabs>
          <w:tab w:val="left" w:pos="6210"/>
        </w:tabs>
        <w:jc w:val="center"/>
      </w:pPr>
    </w:p>
    <w:p w:rsidR="00C26AB3" w:rsidRPr="003B78AF" w:rsidRDefault="00C26AB3" w:rsidP="00C26AB3">
      <w:pPr>
        <w:tabs>
          <w:tab w:val="left" w:pos="6210"/>
        </w:tabs>
      </w:pPr>
    </w:p>
    <w:p w:rsidR="00C26AB3" w:rsidRPr="003B78AF" w:rsidRDefault="00C26AB3" w:rsidP="00DA1F06">
      <w:pPr>
        <w:tabs>
          <w:tab w:val="left" w:pos="6946"/>
        </w:tabs>
      </w:pPr>
      <w:r w:rsidRPr="003B78AF">
        <w:t xml:space="preserve">                                                                                                                                                      </w:t>
      </w:r>
      <w:r w:rsidR="00DA1F06">
        <w:t xml:space="preserve">  </w:t>
      </w:r>
      <w:r w:rsidR="00DA1F06">
        <w:tab/>
      </w:r>
      <w:r w:rsidRPr="003B78AF">
        <w:t>тыс. руб.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328"/>
        <w:gridCol w:w="2171"/>
        <w:gridCol w:w="2589"/>
      </w:tblGrid>
      <w:tr w:rsidR="00C26AB3" w:rsidRPr="003B78AF" w:rsidTr="00DA1F06">
        <w:tc>
          <w:tcPr>
            <w:tcW w:w="2376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наименование показателя</w:t>
            </w:r>
          </w:p>
        </w:tc>
        <w:tc>
          <w:tcPr>
            <w:tcW w:w="2328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код источника финансирования по бюджетной классификации</w:t>
            </w:r>
          </w:p>
        </w:tc>
        <w:tc>
          <w:tcPr>
            <w:tcW w:w="2171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утвержденные бюджетные назначения</w:t>
            </w:r>
          </w:p>
        </w:tc>
        <w:tc>
          <w:tcPr>
            <w:tcW w:w="2589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исполнено</w:t>
            </w:r>
          </w:p>
        </w:tc>
      </w:tr>
      <w:tr w:rsidR="00C26AB3" w:rsidRPr="003B78AF" w:rsidTr="00DA1F06">
        <w:tc>
          <w:tcPr>
            <w:tcW w:w="2376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1</w:t>
            </w:r>
          </w:p>
        </w:tc>
        <w:tc>
          <w:tcPr>
            <w:tcW w:w="2328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2</w:t>
            </w:r>
          </w:p>
        </w:tc>
        <w:tc>
          <w:tcPr>
            <w:tcW w:w="2171" w:type="dxa"/>
          </w:tcPr>
          <w:p w:rsidR="00C26AB3" w:rsidRPr="003B78AF" w:rsidRDefault="00C26AB3" w:rsidP="00FD7FB8">
            <w:pPr>
              <w:tabs>
                <w:tab w:val="left" w:pos="6210"/>
              </w:tabs>
            </w:pPr>
            <w:r w:rsidRPr="003B78AF">
              <w:t>3</w:t>
            </w:r>
          </w:p>
        </w:tc>
        <w:tc>
          <w:tcPr>
            <w:tcW w:w="2589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4</w:t>
            </w:r>
          </w:p>
        </w:tc>
      </w:tr>
      <w:tr w:rsidR="00C26AB3" w:rsidRPr="003B78AF" w:rsidTr="00DA1F06">
        <w:tc>
          <w:tcPr>
            <w:tcW w:w="2376" w:type="dxa"/>
          </w:tcPr>
          <w:p w:rsidR="00C26AB3" w:rsidRPr="003B78AF" w:rsidRDefault="00C26AB3" w:rsidP="00FD7FB8">
            <w:pPr>
              <w:tabs>
                <w:tab w:val="left" w:pos="6210"/>
              </w:tabs>
            </w:pPr>
            <w:r w:rsidRPr="003B78AF">
              <w:t>Источники финансирования дефицита бюджета - всего</w:t>
            </w:r>
          </w:p>
        </w:tc>
        <w:tc>
          <w:tcPr>
            <w:tcW w:w="2328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proofErr w:type="spellStart"/>
            <w:r w:rsidRPr="003B78AF">
              <w:t>х</w:t>
            </w:r>
            <w:proofErr w:type="spellEnd"/>
          </w:p>
        </w:tc>
        <w:tc>
          <w:tcPr>
            <w:tcW w:w="2171" w:type="dxa"/>
          </w:tcPr>
          <w:p w:rsidR="00C26AB3" w:rsidRPr="003B78AF" w:rsidRDefault="00C26AB3" w:rsidP="00FD7FB8">
            <w:pPr>
              <w:tabs>
                <w:tab w:val="left" w:pos="1125"/>
                <w:tab w:val="center" w:pos="1540"/>
                <w:tab w:val="left" w:pos="6210"/>
              </w:tabs>
              <w:ind w:firstLine="720"/>
            </w:pPr>
            <w:r w:rsidRPr="003B78AF">
              <w:tab/>
              <w:t>-</w:t>
            </w:r>
            <w:r w:rsidRPr="003B78AF">
              <w:tab/>
            </w:r>
          </w:p>
        </w:tc>
        <w:tc>
          <w:tcPr>
            <w:tcW w:w="2589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-24,8</w:t>
            </w:r>
          </w:p>
        </w:tc>
      </w:tr>
      <w:tr w:rsidR="00C26AB3" w:rsidRPr="003B78AF" w:rsidTr="00DA1F06">
        <w:tc>
          <w:tcPr>
            <w:tcW w:w="2376" w:type="dxa"/>
          </w:tcPr>
          <w:p w:rsidR="00C26AB3" w:rsidRPr="003B78AF" w:rsidRDefault="00C26AB3" w:rsidP="00FD7FB8">
            <w:pPr>
              <w:tabs>
                <w:tab w:val="left" w:pos="6210"/>
              </w:tabs>
            </w:pPr>
            <w:r w:rsidRPr="003B78AF">
              <w:t>Изменение остатков средств на счетах по учету средств бюджета, из них:</w:t>
            </w:r>
          </w:p>
        </w:tc>
        <w:tc>
          <w:tcPr>
            <w:tcW w:w="2328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proofErr w:type="spellStart"/>
            <w:r w:rsidRPr="003B78AF">
              <w:t>х</w:t>
            </w:r>
            <w:proofErr w:type="spellEnd"/>
          </w:p>
        </w:tc>
        <w:tc>
          <w:tcPr>
            <w:tcW w:w="2171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proofErr w:type="spellStart"/>
            <w:r w:rsidRPr="003B78AF">
              <w:t>х</w:t>
            </w:r>
            <w:proofErr w:type="spellEnd"/>
          </w:p>
        </w:tc>
        <w:tc>
          <w:tcPr>
            <w:tcW w:w="2589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-24,8</w:t>
            </w:r>
          </w:p>
        </w:tc>
      </w:tr>
      <w:tr w:rsidR="00C26AB3" w:rsidRPr="003B78AF" w:rsidTr="00DA1F06">
        <w:tc>
          <w:tcPr>
            <w:tcW w:w="2376" w:type="dxa"/>
          </w:tcPr>
          <w:p w:rsidR="00C26AB3" w:rsidRPr="003B78AF" w:rsidRDefault="00C26AB3" w:rsidP="00FD7FB8">
            <w:pPr>
              <w:tabs>
                <w:tab w:val="left" w:pos="6210"/>
              </w:tabs>
            </w:pPr>
            <w:r w:rsidRPr="003B78AF">
              <w:t>увеличение остатков средств по счетам</w:t>
            </w:r>
          </w:p>
        </w:tc>
        <w:tc>
          <w:tcPr>
            <w:tcW w:w="2328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01050201100000151</w:t>
            </w:r>
          </w:p>
        </w:tc>
        <w:tc>
          <w:tcPr>
            <w:tcW w:w="2171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proofErr w:type="spellStart"/>
            <w:r w:rsidRPr="003B78AF">
              <w:t>х</w:t>
            </w:r>
            <w:proofErr w:type="spellEnd"/>
          </w:p>
        </w:tc>
        <w:tc>
          <w:tcPr>
            <w:tcW w:w="2589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-16221,3</w:t>
            </w:r>
          </w:p>
        </w:tc>
      </w:tr>
      <w:tr w:rsidR="00C26AB3" w:rsidRPr="003B78AF" w:rsidTr="00DA1F06">
        <w:tc>
          <w:tcPr>
            <w:tcW w:w="2376" w:type="dxa"/>
          </w:tcPr>
          <w:p w:rsidR="00C26AB3" w:rsidRPr="003B78AF" w:rsidRDefault="00C26AB3" w:rsidP="00FD7FB8">
            <w:pPr>
              <w:tabs>
                <w:tab w:val="left" w:pos="6210"/>
              </w:tabs>
            </w:pPr>
            <w:r w:rsidRPr="003B78AF">
              <w:t>уменьшение остатков средств по счетам</w:t>
            </w:r>
          </w:p>
        </w:tc>
        <w:tc>
          <w:tcPr>
            <w:tcW w:w="2328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01050201100000160</w:t>
            </w:r>
          </w:p>
        </w:tc>
        <w:tc>
          <w:tcPr>
            <w:tcW w:w="2171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proofErr w:type="spellStart"/>
            <w:r w:rsidRPr="003B78AF">
              <w:t>х</w:t>
            </w:r>
            <w:proofErr w:type="spellEnd"/>
          </w:p>
        </w:tc>
        <w:tc>
          <w:tcPr>
            <w:tcW w:w="2589" w:type="dxa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</w:pPr>
            <w:r w:rsidRPr="003B78AF">
              <w:t>16196,5</w:t>
            </w:r>
          </w:p>
        </w:tc>
      </w:tr>
    </w:tbl>
    <w:p w:rsidR="00C26AB3" w:rsidRPr="003B78AF" w:rsidRDefault="00C26AB3" w:rsidP="00C26AB3">
      <w:pPr>
        <w:tabs>
          <w:tab w:val="left" w:pos="6210"/>
        </w:tabs>
      </w:pPr>
    </w:p>
    <w:p w:rsidR="00C26AB3" w:rsidRPr="003B78AF" w:rsidRDefault="00C26AB3" w:rsidP="00C26AB3">
      <w:pPr>
        <w:tabs>
          <w:tab w:val="left" w:pos="6210"/>
        </w:tabs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 w:rsidP="00C2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26AB3" w:rsidRDefault="00C26AB3" w:rsidP="00C2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Рахинского сельского поселения</w:t>
      </w:r>
      <w:r>
        <w:rPr>
          <w:sz w:val="28"/>
          <w:szCs w:val="28"/>
        </w:rPr>
        <w:tab/>
        <w:t xml:space="preserve">                                      Ф.Д. </w:t>
      </w:r>
      <w:proofErr w:type="spellStart"/>
      <w:r>
        <w:rPr>
          <w:sz w:val="28"/>
          <w:szCs w:val="28"/>
        </w:rPr>
        <w:t>Кадовба</w:t>
      </w:r>
      <w:proofErr w:type="spellEnd"/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DA1F06" w:rsidRDefault="00DA1F06">
      <w:pPr>
        <w:rPr>
          <w:sz w:val="28"/>
          <w:szCs w:val="28"/>
        </w:rPr>
      </w:pPr>
    </w:p>
    <w:p w:rsidR="00DA1F06" w:rsidRDefault="00DA1F06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>
      <w:pPr>
        <w:rPr>
          <w:sz w:val="28"/>
          <w:szCs w:val="28"/>
        </w:rPr>
      </w:pPr>
    </w:p>
    <w:p w:rsidR="00C26AB3" w:rsidRDefault="00C26AB3" w:rsidP="00C26AB3">
      <w:pPr>
        <w:pStyle w:val="32"/>
        <w:spacing w:after="0"/>
        <w:ind w:left="3794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№ 5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к решению сельской Думы </w:t>
      </w:r>
    </w:p>
    <w:p w:rsidR="00C26AB3" w:rsidRDefault="00C26AB3" w:rsidP="00C26AB3">
      <w:pPr>
        <w:pStyle w:val="32"/>
        <w:spacing w:after="0"/>
        <w:ind w:left="4502"/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</w:t>
      </w:r>
    </w:p>
    <w:p w:rsidR="00C26AB3" w:rsidRPr="00C26AB3" w:rsidRDefault="00C26AB3" w:rsidP="00C26AB3">
      <w:pPr>
        <w:pStyle w:val="32"/>
        <w:spacing w:after="0"/>
        <w:ind w:left="4502"/>
        <w:rPr>
          <w:color w:val="000000"/>
          <w:sz w:val="28"/>
          <w:szCs w:val="28"/>
        </w:rPr>
      </w:pPr>
      <w:r w:rsidRPr="00B70F0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70F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27.10.2020г.  № 25/66</w:t>
      </w:r>
    </w:p>
    <w:p w:rsidR="00C26AB3" w:rsidRDefault="00C26AB3">
      <w:pPr>
        <w:rPr>
          <w:sz w:val="28"/>
          <w:szCs w:val="28"/>
        </w:rPr>
      </w:pPr>
    </w:p>
    <w:p w:rsidR="00C26AB3" w:rsidRPr="003B78AF" w:rsidRDefault="00C26AB3" w:rsidP="00C26AB3">
      <w:pPr>
        <w:tabs>
          <w:tab w:val="left" w:pos="6210"/>
        </w:tabs>
        <w:jc w:val="center"/>
      </w:pPr>
      <w:r w:rsidRPr="003B78AF">
        <w:t>Расходы бюджета Рахинского сельского поселения на реализацию мероприятий за 2019 год, предусмотренных муниципальными программами</w:t>
      </w:r>
    </w:p>
    <w:p w:rsidR="00C26AB3" w:rsidRPr="003B78AF" w:rsidRDefault="00C26AB3" w:rsidP="00C26AB3">
      <w:pPr>
        <w:tabs>
          <w:tab w:val="left" w:pos="7513"/>
        </w:tabs>
      </w:pPr>
      <w:r w:rsidRPr="003B78AF">
        <w:t xml:space="preserve">                         </w:t>
      </w:r>
      <w:r>
        <w:t xml:space="preserve">               </w:t>
      </w:r>
      <w:r w:rsidRPr="003B78AF">
        <w:t xml:space="preserve">                                                                        </w:t>
      </w:r>
      <w:r>
        <w:tab/>
      </w:r>
      <w:r>
        <w:tab/>
      </w:r>
      <w:r>
        <w:tab/>
        <w:t xml:space="preserve"> </w:t>
      </w:r>
      <w:r>
        <w:tab/>
      </w:r>
      <w:r w:rsidRPr="003B78AF">
        <w:t>тыс. руб.</w:t>
      </w:r>
    </w:p>
    <w:tbl>
      <w:tblPr>
        <w:tblW w:w="10065" w:type="dxa"/>
        <w:tblInd w:w="-318" w:type="dxa"/>
        <w:tblLayout w:type="fixed"/>
        <w:tblLook w:val="0000"/>
      </w:tblPr>
      <w:tblGrid>
        <w:gridCol w:w="568"/>
        <w:gridCol w:w="5103"/>
        <w:gridCol w:w="851"/>
        <w:gridCol w:w="992"/>
        <w:gridCol w:w="709"/>
        <w:gridCol w:w="850"/>
        <w:gridCol w:w="992"/>
      </w:tblGrid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первоначальные лимиты бюджетных назначений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tabs>
                <w:tab w:val="left" w:pos="6210"/>
              </w:tabs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уточненные лимиты бюджетных назначений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Фактически исполнено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 xml:space="preserve">% к </w:t>
            </w:r>
            <w:proofErr w:type="spellStart"/>
            <w:r w:rsidRPr="003B78AF">
              <w:rPr>
                <w:sz w:val="20"/>
                <w:szCs w:val="20"/>
              </w:rPr>
              <w:t>первонач</w:t>
            </w:r>
            <w:proofErr w:type="gramStart"/>
            <w:r w:rsidRPr="003B78AF">
              <w:rPr>
                <w:sz w:val="20"/>
                <w:szCs w:val="20"/>
              </w:rPr>
              <w:t>.б</w:t>
            </w:r>
            <w:proofErr w:type="gramEnd"/>
            <w:r w:rsidRPr="003B78AF">
              <w:rPr>
                <w:sz w:val="20"/>
                <w:szCs w:val="20"/>
              </w:rPr>
              <w:t>юдж.назн</w:t>
            </w:r>
            <w:proofErr w:type="spellEnd"/>
            <w:r w:rsidRPr="003B78A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6AB3" w:rsidRPr="003B78AF" w:rsidRDefault="00C26AB3" w:rsidP="00FD7FB8">
            <w:pPr>
              <w:jc w:val="both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 xml:space="preserve">% к </w:t>
            </w:r>
            <w:proofErr w:type="spellStart"/>
            <w:r w:rsidRPr="003B78AF">
              <w:rPr>
                <w:sz w:val="20"/>
                <w:szCs w:val="20"/>
              </w:rPr>
              <w:t>уточнен</w:t>
            </w:r>
            <w:proofErr w:type="gramStart"/>
            <w:r w:rsidRPr="003B78AF">
              <w:rPr>
                <w:sz w:val="20"/>
                <w:szCs w:val="20"/>
              </w:rPr>
              <w:t>.б</w:t>
            </w:r>
            <w:proofErr w:type="gramEnd"/>
            <w:r w:rsidRPr="003B78AF">
              <w:rPr>
                <w:sz w:val="20"/>
                <w:szCs w:val="20"/>
              </w:rPr>
              <w:t>юдж.назн</w:t>
            </w:r>
            <w:proofErr w:type="spellEnd"/>
            <w:r w:rsidRPr="003B78AF">
              <w:rPr>
                <w:sz w:val="20"/>
                <w:szCs w:val="20"/>
              </w:rPr>
              <w:t>.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</w:rPr>
            </w:pPr>
            <w:r w:rsidRPr="003B78AF"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Муниципальная программа «Развитие и поддержка территориального общественного самоуправления (ТОС) на территории Рахинского сельского поселения на 2016-2018 годы»</w:t>
            </w:r>
            <w:r w:rsidRPr="003B78AF">
              <w:rPr>
                <w:sz w:val="22"/>
                <w:szCs w:val="22"/>
              </w:rPr>
              <w:t>, в том числе по коду бюджетной классификации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tabs>
                <w:tab w:val="left" w:pos="6210"/>
              </w:tabs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  <w:rPr>
                <w:b/>
              </w:rPr>
            </w:pPr>
            <w:r w:rsidRPr="003B78AF">
              <w:rPr>
                <w:sz w:val="22"/>
                <w:szCs w:val="22"/>
              </w:rPr>
              <w:t>950-0707-1600020280-244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  <w:rPr>
                <w:b/>
              </w:rPr>
            </w:pPr>
            <w:r w:rsidRPr="003B78AF">
              <w:rPr>
                <w:b/>
                <w:bCs/>
                <w:sz w:val="22"/>
                <w:szCs w:val="22"/>
              </w:rPr>
              <w:t>Муниципальная программа «Профилактика терроризма и экстремизма на территории Рахинского сельского поселения на 2018-2020 годы»</w:t>
            </w:r>
            <w:r w:rsidRPr="003B78AF">
              <w:rPr>
                <w:sz w:val="22"/>
                <w:szCs w:val="22"/>
              </w:rPr>
              <w:t xml:space="preserve"> в том числе по коду бюджетной классификации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2.1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  <w:rPr>
                <w:bCs/>
              </w:rPr>
            </w:pPr>
            <w:r w:rsidRPr="003B78AF">
              <w:rPr>
                <w:bCs/>
                <w:sz w:val="22"/>
                <w:szCs w:val="22"/>
              </w:rPr>
              <w:t>950-0707-0100020280-244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Программа «Патриотическое воспитание граждан Рахинского сельского поселения на 2017-2019 годы»</w:t>
            </w:r>
            <w:r w:rsidRPr="003B78AF">
              <w:rPr>
                <w:sz w:val="22"/>
                <w:szCs w:val="22"/>
              </w:rPr>
              <w:t>, в том числе по коду бюджетной классификации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3.1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</w:pPr>
            <w:r w:rsidRPr="003B78AF">
              <w:rPr>
                <w:sz w:val="22"/>
                <w:szCs w:val="22"/>
              </w:rPr>
              <w:t>950-0707-2100020280-244</w:t>
            </w:r>
          </w:p>
          <w:p w:rsidR="00C26AB3" w:rsidRPr="003B78AF" w:rsidRDefault="00C26AB3" w:rsidP="00FD7FB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 xml:space="preserve">Муниципальная программа «Формирование доступной для инвалидов и других </w:t>
            </w:r>
            <w:proofErr w:type="spellStart"/>
            <w:r w:rsidRPr="003B78AF">
              <w:rPr>
                <w:b/>
                <w:sz w:val="22"/>
                <w:szCs w:val="22"/>
              </w:rPr>
              <w:t>маломобильных</w:t>
            </w:r>
            <w:proofErr w:type="spellEnd"/>
            <w:r w:rsidRPr="003B78AF">
              <w:rPr>
                <w:b/>
                <w:sz w:val="22"/>
                <w:szCs w:val="22"/>
              </w:rPr>
              <w:t xml:space="preserve"> групп населения среды жизнедеятельности в </w:t>
            </w:r>
            <w:proofErr w:type="spellStart"/>
            <w:r w:rsidRPr="003B78AF">
              <w:rPr>
                <w:b/>
                <w:sz w:val="22"/>
                <w:szCs w:val="22"/>
              </w:rPr>
              <w:t>Рахинском</w:t>
            </w:r>
            <w:proofErr w:type="spellEnd"/>
            <w:r w:rsidRPr="003B78AF">
              <w:rPr>
                <w:b/>
                <w:sz w:val="22"/>
                <w:szCs w:val="22"/>
              </w:rPr>
              <w:t xml:space="preserve"> сельском поселении на 2019-2021 гг.»</w:t>
            </w:r>
            <w:r w:rsidRPr="003B78AF">
              <w:rPr>
                <w:sz w:val="22"/>
                <w:szCs w:val="22"/>
              </w:rPr>
              <w:t>, в том числе по коду бюджетной классификации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4.1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</w:pPr>
            <w:r w:rsidRPr="003B78AF">
              <w:rPr>
                <w:sz w:val="22"/>
                <w:szCs w:val="22"/>
              </w:rPr>
              <w:t>950-1101-0400000010-244</w:t>
            </w:r>
          </w:p>
          <w:p w:rsidR="00C26AB3" w:rsidRPr="003B78AF" w:rsidRDefault="00C26AB3" w:rsidP="00FD7FB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4.2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</w:pPr>
            <w:r w:rsidRPr="003B78AF">
              <w:rPr>
                <w:sz w:val="22"/>
                <w:szCs w:val="22"/>
              </w:rPr>
              <w:t>950-0801-040000010-244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муниципальная программа «Профилактика наркомании и противодействие незаконному обороту наркотиков на территории Рахинского сельского поселения Среднеахтубинского муниципального района Волгоградской области на 2018-2020 годы»</w:t>
            </w:r>
            <w:r w:rsidRPr="003B78AF">
              <w:rPr>
                <w:sz w:val="22"/>
                <w:szCs w:val="22"/>
              </w:rPr>
              <w:t>, в том числе по коду бюджетной классификации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6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5.1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</w:pPr>
            <w:r w:rsidRPr="003B78AF">
              <w:rPr>
                <w:sz w:val="22"/>
                <w:szCs w:val="22"/>
              </w:rPr>
              <w:t>950-0707-1400020280-244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муниципальная программа «Обеспечение первичных мер пожарной безопасности на территории Рахинского сельского поселения на 2016-2017 гг.»</w:t>
            </w:r>
            <w:r w:rsidRPr="003B78AF">
              <w:rPr>
                <w:sz w:val="22"/>
                <w:szCs w:val="22"/>
              </w:rPr>
              <w:t>, в том числе по коду бюджетной классификации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99,7</w:t>
            </w:r>
          </w:p>
        </w:tc>
      </w:tr>
      <w:tr w:rsidR="00C26AB3" w:rsidRPr="003B78AF" w:rsidTr="00C26AB3">
        <w:trPr>
          <w:trHeight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6.1</w:t>
            </w:r>
          </w:p>
          <w:p w:rsidR="00C26AB3" w:rsidRPr="003B78AF" w:rsidRDefault="00C26AB3" w:rsidP="00FD7FB8"/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</w:pPr>
            <w:r w:rsidRPr="003B78AF">
              <w:rPr>
                <w:sz w:val="22"/>
                <w:szCs w:val="22"/>
              </w:rPr>
              <w:t>950-0310-1100020260-244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99,7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b/>
                <w:sz w:val="22"/>
                <w:szCs w:val="22"/>
              </w:rPr>
              <w:t xml:space="preserve">Муниципальная программа  «Энергосбережение и повышение энергетической эффективности на территории Рахинского сельского поселения на 2017-2019 годы», </w:t>
            </w:r>
            <w:r w:rsidRPr="003B78AF">
              <w:rPr>
                <w:sz w:val="22"/>
                <w:szCs w:val="22"/>
              </w:rPr>
              <w:t>в том числе по коду бюджетной классификации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7.1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950-0104-0300000010-244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both"/>
              <w:rPr>
                <w:b/>
              </w:rPr>
            </w:pPr>
            <w:r w:rsidRPr="003B78AF">
              <w:rPr>
                <w:b/>
                <w:sz w:val="22"/>
                <w:szCs w:val="22"/>
              </w:rPr>
              <w:t>Программа комплексного развития социальной инфраструктуры  Рахинского сельского поселения Среднеахтубинского района Волгоградской области на 2019-2023 годы и на период до 2033 года</w:t>
            </w:r>
            <w:proofErr w:type="gramStart"/>
            <w:r w:rsidRPr="003B78AF">
              <w:rPr>
                <w:b/>
                <w:sz w:val="22"/>
                <w:szCs w:val="22"/>
              </w:rPr>
              <w:t>.»,</w:t>
            </w:r>
            <w:r w:rsidRPr="003B78AF">
              <w:rPr>
                <w:sz w:val="22"/>
                <w:szCs w:val="22"/>
              </w:rPr>
              <w:t xml:space="preserve"> </w:t>
            </w:r>
            <w:proofErr w:type="gramEnd"/>
            <w:r w:rsidRPr="003B78AF">
              <w:rPr>
                <w:sz w:val="22"/>
                <w:szCs w:val="22"/>
              </w:rPr>
              <w:t>в том числе по коду бюджетной классификации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8.1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950-0801-2400000140-244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b/>
                <w:sz w:val="22"/>
                <w:szCs w:val="22"/>
              </w:rPr>
              <w:t xml:space="preserve">Муниципальная программа  «Улучшение жилищных условий молодых семей Рахинского сельского поселения на 2019 год», </w:t>
            </w:r>
            <w:r w:rsidRPr="003B78AF">
              <w:rPr>
                <w:sz w:val="22"/>
                <w:szCs w:val="22"/>
              </w:rPr>
              <w:t>в том числе по коду бюджетной классификации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371,7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371,7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302,9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b/>
                <w:sz w:val="20"/>
                <w:szCs w:val="20"/>
              </w:rPr>
            </w:pPr>
            <w:r w:rsidRPr="003B78AF">
              <w:rPr>
                <w:b/>
                <w:sz w:val="20"/>
                <w:szCs w:val="20"/>
              </w:rPr>
              <w:t>100</w:t>
            </w:r>
          </w:p>
        </w:tc>
      </w:tr>
      <w:tr w:rsidR="00C26AB3" w:rsidRPr="003B78AF" w:rsidTr="00C26AB3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9.1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both"/>
            </w:pPr>
            <w:r w:rsidRPr="003B78AF">
              <w:rPr>
                <w:sz w:val="22"/>
                <w:szCs w:val="22"/>
              </w:rPr>
              <w:t>950-1004-06000L4970-322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371,7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AB3" w:rsidRPr="003B78AF" w:rsidRDefault="00C26AB3" w:rsidP="00FD7FB8">
            <w:pPr>
              <w:snapToGrid w:val="0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302,9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AB3" w:rsidRPr="003B78AF" w:rsidRDefault="00C26AB3" w:rsidP="00FD7FB8">
            <w:pPr>
              <w:snapToGrid w:val="0"/>
              <w:ind w:right="205"/>
              <w:jc w:val="center"/>
              <w:rPr>
                <w:sz w:val="20"/>
                <w:szCs w:val="20"/>
              </w:rPr>
            </w:pPr>
            <w:r w:rsidRPr="003B78AF">
              <w:rPr>
                <w:sz w:val="20"/>
                <w:szCs w:val="20"/>
              </w:rPr>
              <w:t>100</w:t>
            </w:r>
          </w:p>
        </w:tc>
      </w:tr>
    </w:tbl>
    <w:p w:rsidR="00C26AB3" w:rsidRPr="003B78AF" w:rsidRDefault="00C26AB3" w:rsidP="00C26AB3">
      <w:pPr>
        <w:jc w:val="center"/>
      </w:pPr>
      <w:r w:rsidRPr="003B78AF">
        <w:t xml:space="preserve">       </w:t>
      </w:r>
    </w:p>
    <w:p w:rsidR="00C26AB3" w:rsidRDefault="00C26AB3" w:rsidP="00C26AB3">
      <w:pPr>
        <w:tabs>
          <w:tab w:val="left" w:pos="1110"/>
        </w:tabs>
      </w:pPr>
    </w:p>
    <w:p w:rsidR="00C26AB3" w:rsidRDefault="00C26AB3" w:rsidP="00C26AB3">
      <w:pPr>
        <w:tabs>
          <w:tab w:val="left" w:pos="1110"/>
        </w:tabs>
      </w:pPr>
    </w:p>
    <w:p w:rsidR="00C26AB3" w:rsidRPr="003B78AF" w:rsidRDefault="00C26AB3" w:rsidP="00C26AB3">
      <w:pPr>
        <w:tabs>
          <w:tab w:val="left" w:pos="1110"/>
        </w:tabs>
      </w:pPr>
      <w:r w:rsidRPr="003B78AF">
        <w:tab/>
      </w:r>
    </w:p>
    <w:p w:rsidR="00C26AB3" w:rsidRDefault="00C26AB3" w:rsidP="00C2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26AB3" w:rsidRDefault="00C26AB3" w:rsidP="00C2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Рахинского сельского поселения</w:t>
      </w:r>
      <w:r>
        <w:rPr>
          <w:sz w:val="28"/>
          <w:szCs w:val="28"/>
        </w:rPr>
        <w:tab/>
        <w:t xml:space="preserve">                                      Ф.Д. </w:t>
      </w:r>
      <w:proofErr w:type="spellStart"/>
      <w:r>
        <w:rPr>
          <w:sz w:val="28"/>
          <w:szCs w:val="28"/>
        </w:rPr>
        <w:t>Кадовба</w:t>
      </w:r>
      <w:proofErr w:type="spellEnd"/>
    </w:p>
    <w:p w:rsidR="00C26AB3" w:rsidRPr="00CB6636" w:rsidRDefault="00C26AB3">
      <w:pPr>
        <w:rPr>
          <w:sz w:val="28"/>
          <w:szCs w:val="28"/>
        </w:rPr>
      </w:pPr>
    </w:p>
    <w:sectPr w:rsidR="00C26AB3" w:rsidRPr="00CB6636" w:rsidSect="00DA1F06">
      <w:pgSz w:w="11906" w:h="16838"/>
      <w:pgMar w:top="851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DD" w:rsidRDefault="001D17DD" w:rsidP="00CB6636">
      <w:r>
        <w:separator/>
      </w:r>
    </w:p>
  </w:endnote>
  <w:endnote w:type="continuationSeparator" w:id="0">
    <w:p w:rsidR="001D17DD" w:rsidRDefault="001D17DD" w:rsidP="00CB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DD" w:rsidRDefault="001D17DD" w:rsidP="00CB6636">
      <w:r>
        <w:separator/>
      </w:r>
    </w:p>
  </w:footnote>
  <w:footnote w:type="continuationSeparator" w:id="0">
    <w:p w:rsidR="001D17DD" w:rsidRDefault="001D17DD" w:rsidP="00CB6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063"/>
    <w:multiLevelType w:val="hybridMultilevel"/>
    <w:tmpl w:val="1CAA0BB0"/>
    <w:lvl w:ilvl="0" w:tplc="5A1EAF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8F702BF"/>
    <w:multiLevelType w:val="hybridMultilevel"/>
    <w:tmpl w:val="88942D30"/>
    <w:lvl w:ilvl="0" w:tplc="FAF094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B7760"/>
    <w:multiLevelType w:val="multilevel"/>
    <w:tmpl w:val="98405A7E"/>
    <w:lvl w:ilvl="0">
      <w:start w:val="18"/>
      <w:numFmt w:val="bullet"/>
      <w:pStyle w:val="3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C52F83"/>
    <w:multiLevelType w:val="hybridMultilevel"/>
    <w:tmpl w:val="CE22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3"/>
  </w:num>
  <w:num w:numId="9">
    <w:abstractNumId w:val="14"/>
  </w:num>
  <w:num w:numId="10">
    <w:abstractNumId w:val="6"/>
  </w:num>
  <w:num w:numId="11">
    <w:abstractNumId w:val="10"/>
  </w:num>
  <w:num w:numId="12">
    <w:abstractNumId w:val="3"/>
  </w:num>
  <w:num w:numId="13">
    <w:abstractNumId w:val="12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636"/>
    <w:rsid w:val="000127CF"/>
    <w:rsid w:val="00033EF2"/>
    <w:rsid w:val="000432AA"/>
    <w:rsid w:val="00075CAA"/>
    <w:rsid w:val="00150520"/>
    <w:rsid w:val="001D17DD"/>
    <w:rsid w:val="001D41F4"/>
    <w:rsid w:val="001E66A9"/>
    <w:rsid w:val="001F4972"/>
    <w:rsid w:val="00215FBF"/>
    <w:rsid w:val="00247555"/>
    <w:rsid w:val="002A5C7C"/>
    <w:rsid w:val="002A7A3D"/>
    <w:rsid w:val="00340C49"/>
    <w:rsid w:val="0042738B"/>
    <w:rsid w:val="00432B53"/>
    <w:rsid w:val="00436A29"/>
    <w:rsid w:val="0044158E"/>
    <w:rsid w:val="004603D7"/>
    <w:rsid w:val="004E6061"/>
    <w:rsid w:val="004F0E70"/>
    <w:rsid w:val="00562839"/>
    <w:rsid w:val="0056364F"/>
    <w:rsid w:val="00566CAC"/>
    <w:rsid w:val="005E2350"/>
    <w:rsid w:val="005E7ABA"/>
    <w:rsid w:val="00611428"/>
    <w:rsid w:val="007C1A9B"/>
    <w:rsid w:val="008645E5"/>
    <w:rsid w:val="008E2BC8"/>
    <w:rsid w:val="00900357"/>
    <w:rsid w:val="00966DF7"/>
    <w:rsid w:val="009863D0"/>
    <w:rsid w:val="009D374D"/>
    <w:rsid w:val="009E5867"/>
    <w:rsid w:val="00A73496"/>
    <w:rsid w:val="00AA22FC"/>
    <w:rsid w:val="00AB58A5"/>
    <w:rsid w:val="00AF42EE"/>
    <w:rsid w:val="00B00020"/>
    <w:rsid w:val="00B25535"/>
    <w:rsid w:val="00B5630E"/>
    <w:rsid w:val="00B71DDF"/>
    <w:rsid w:val="00BD0262"/>
    <w:rsid w:val="00BF457E"/>
    <w:rsid w:val="00C26AB3"/>
    <w:rsid w:val="00C34373"/>
    <w:rsid w:val="00C7511F"/>
    <w:rsid w:val="00CB6636"/>
    <w:rsid w:val="00CB69A8"/>
    <w:rsid w:val="00CD67F1"/>
    <w:rsid w:val="00D24465"/>
    <w:rsid w:val="00DA13ED"/>
    <w:rsid w:val="00DA1F06"/>
    <w:rsid w:val="00DE0207"/>
    <w:rsid w:val="00E03D5B"/>
    <w:rsid w:val="00E86315"/>
    <w:rsid w:val="00EE7952"/>
    <w:rsid w:val="00F125D5"/>
    <w:rsid w:val="00F60315"/>
    <w:rsid w:val="00F73778"/>
    <w:rsid w:val="00F87C6D"/>
    <w:rsid w:val="00F9778A"/>
    <w:rsid w:val="00FD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CB6636"/>
    <w:pPr>
      <w:keepNext/>
      <w:jc w:val="center"/>
      <w:outlineLvl w:val="0"/>
    </w:pPr>
    <w:rPr>
      <w:b/>
      <w:bCs/>
      <w:noProof/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CB663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US"/>
    </w:rPr>
  </w:style>
  <w:style w:type="paragraph" w:styleId="30">
    <w:name w:val="heading 3"/>
    <w:aliases w:val="H3,&quot;Сапфир&quot;"/>
    <w:basedOn w:val="a0"/>
    <w:next w:val="a0"/>
    <w:link w:val="31"/>
    <w:qFormat/>
    <w:rsid w:val="00CB6636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/>
    </w:rPr>
  </w:style>
  <w:style w:type="paragraph" w:styleId="4">
    <w:name w:val="heading 4"/>
    <w:basedOn w:val="a0"/>
    <w:next w:val="a0"/>
    <w:link w:val="40"/>
    <w:qFormat/>
    <w:rsid w:val="00C26AB3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paragraph" w:styleId="5">
    <w:name w:val="heading 5"/>
    <w:basedOn w:val="a0"/>
    <w:next w:val="a0"/>
    <w:link w:val="50"/>
    <w:qFormat/>
    <w:rsid w:val="00C26AB3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</w:rPr>
  </w:style>
  <w:style w:type="paragraph" w:styleId="6">
    <w:name w:val="heading 6"/>
    <w:aliases w:val="H6"/>
    <w:basedOn w:val="a0"/>
    <w:next w:val="a0"/>
    <w:link w:val="60"/>
    <w:qFormat/>
    <w:rsid w:val="00C26AB3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0"/>
    <w:next w:val="a0"/>
    <w:link w:val="70"/>
    <w:qFormat/>
    <w:rsid w:val="00C26AB3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0"/>
    <w:next w:val="a0"/>
    <w:link w:val="80"/>
    <w:qFormat/>
    <w:rsid w:val="00C26AB3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</w:rPr>
  </w:style>
  <w:style w:type="paragraph" w:styleId="9">
    <w:name w:val="heading 9"/>
    <w:basedOn w:val="a0"/>
    <w:next w:val="a0"/>
    <w:link w:val="90"/>
    <w:qFormat/>
    <w:rsid w:val="00C26AB3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CB66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B6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CB6636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CB6636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1">
    <w:name w:val="Заголовок 3 Знак"/>
    <w:aliases w:val="H3 Знак,&quot;Сапфир&quot; Знак"/>
    <w:basedOn w:val="a1"/>
    <w:link w:val="30"/>
    <w:rsid w:val="00CB6636"/>
    <w:rPr>
      <w:rFonts w:ascii="Arial" w:eastAsia="Times New Roman" w:hAnsi="Arial" w:cs="Arial"/>
      <w:b/>
      <w:bCs/>
      <w:noProof/>
      <w:sz w:val="26"/>
      <w:szCs w:val="26"/>
      <w:lang w:val="en-US" w:eastAsia="ru-RU"/>
    </w:rPr>
  </w:style>
  <w:style w:type="paragraph" w:styleId="32">
    <w:name w:val="Body Text Indent 3"/>
    <w:basedOn w:val="a0"/>
    <w:link w:val="33"/>
    <w:rsid w:val="00CB663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CB66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nhideWhenUsed/>
    <w:rsid w:val="00CB663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CB6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CB6636"/>
    <w:rPr>
      <w:color w:val="0000FF"/>
      <w:u w:val="none"/>
    </w:rPr>
  </w:style>
  <w:style w:type="paragraph" w:styleId="a7">
    <w:name w:val="footnote text"/>
    <w:basedOn w:val="a0"/>
    <w:link w:val="a8"/>
    <w:semiHidden/>
    <w:rsid w:val="00CB6636"/>
    <w:rPr>
      <w:sz w:val="20"/>
      <w:szCs w:val="20"/>
    </w:rPr>
  </w:style>
  <w:style w:type="character" w:customStyle="1" w:styleId="a8">
    <w:name w:val="Текст сноски Знак"/>
    <w:basedOn w:val="a1"/>
    <w:link w:val="a7"/>
    <w:semiHidden/>
    <w:rsid w:val="00CB6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CB6636"/>
    <w:rPr>
      <w:vertAlign w:val="superscript"/>
    </w:rPr>
  </w:style>
  <w:style w:type="paragraph" w:customStyle="1" w:styleId="ConsTitle">
    <w:name w:val="ConsTitle"/>
    <w:rsid w:val="00AA22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Web">
    <w:name w:val="Обычный (Web)"/>
    <w:basedOn w:val="a0"/>
    <w:rsid w:val="00C26AB3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40">
    <w:name w:val="Заголовок 4 Знак"/>
    <w:basedOn w:val="a1"/>
    <w:link w:val="4"/>
    <w:rsid w:val="00C26AB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1"/>
    <w:link w:val="5"/>
    <w:rsid w:val="00C26AB3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C26AB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C26A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C26AB3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26AB3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ConsNonformat">
    <w:name w:val="ConsNonformat"/>
    <w:rsid w:val="00C26A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C26A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annotation reference"/>
    <w:basedOn w:val="a1"/>
    <w:semiHidden/>
    <w:rsid w:val="00C26AB3"/>
    <w:rPr>
      <w:sz w:val="16"/>
      <w:szCs w:val="16"/>
    </w:rPr>
  </w:style>
  <w:style w:type="paragraph" w:styleId="ab">
    <w:name w:val="annotation text"/>
    <w:basedOn w:val="a0"/>
    <w:link w:val="ac"/>
    <w:semiHidden/>
    <w:rsid w:val="00C26AB3"/>
    <w:rPr>
      <w:sz w:val="20"/>
      <w:szCs w:val="20"/>
      <w:lang w:val="en-US" w:eastAsia="en-US"/>
    </w:rPr>
  </w:style>
  <w:style w:type="character" w:customStyle="1" w:styleId="ac">
    <w:name w:val="Текст примечания Знак"/>
    <w:basedOn w:val="a1"/>
    <w:link w:val="ab"/>
    <w:semiHidden/>
    <w:rsid w:val="00C26A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Body Text Indent"/>
    <w:basedOn w:val="a0"/>
    <w:link w:val="ae"/>
    <w:rsid w:val="00C26AB3"/>
    <w:pPr>
      <w:ind w:firstLine="708"/>
    </w:pPr>
    <w:rPr>
      <w:color w:val="333399"/>
      <w:sz w:val="20"/>
    </w:rPr>
  </w:style>
  <w:style w:type="character" w:customStyle="1" w:styleId="ae">
    <w:name w:val="Основной текст с отступом Знак"/>
    <w:basedOn w:val="a1"/>
    <w:link w:val="ad"/>
    <w:rsid w:val="00C26AB3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HTML">
    <w:name w:val="HTML Preformatted"/>
    <w:basedOn w:val="a0"/>
    <w:link w:val="HTML0"/>
    <w:rsid w:val="00C26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26AB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af">
    <w:name w:val="Обычный текст"/>
    <w:basedOn w:val="a0"/>
    <w:rsid w:val="00C26AB3"/>
    <w:pPr>
      <w:ind w:firstLine="567"/>
      <w:jc w:val="both"/>
    </w:pPr>
    <w:rPr>
      <w:sz w:val="28"/>
    </w:rPr>
  </w:style>
  <w:style w:type="paragraph" w:styleId="af0">
    <w:name w:val="footer"/>
    <w:basedOn w:val="a0"/>
    <w:link w:val="af1"/>
    <w:rsid w:val="00C26AB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1">
    <w:name w:val="Нижний колонтитул Знак"/>
    <w:basedOn w:val="a1"/>
    <w:link w:val="af0"/>
    <w:rsid w:val="00C26A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2">
    <w:name w:val="page number"/>
    <w:basedOn w:val="a1"/>
    <w:rsid w:val="00C26AB3"/>
  </w:style>
  <w:style w:type="paragraph" w:styleId="12">
    <w:name w:val="toc 1"/>
    <w:basedOn w:val="a0"/>
    <w:next w:val="a0"/>
    <w:autoRedefine/>
    <w:semiHidden/>
    <w:rsid w:val="00C26AB3"/>
    <w:pPr>
      <w:spacing w:before="360" w:after="360"/>
    </w:pPr>
    <w:rPr>
      <w:b/>
      <w:caps/>
      <w:lang w:val="en-US" w:eastAsia="en-US"/>
    </w:rPr>
  </w:style>
  <w:style w:type="paragraph" w:styleId="24">
    <w:name w:val="toc 2"/>
    <w:basedOn w:val="a0"/>
    <w:next w:val="a0"/>
    <w:autoRedefine/>
    <w:semiHidden/>
    <w:rsid w:val="00C26AB3"/>
    <w:rPr>
      <w:b/>
      <w:smallCaps/>
      <w:sz w:val="22"/>
      <w:lang w:val="en-US" w:eastAsia="en-US"/>
    </w:rPr>
  </w:style>
  <w:style w:type="paragraph" w:styleId="34">
    <w:name w:val="toc 3"/>
    <w:basedOn w:val="a0"/>
    <w:next w:val="a0"/>
    <w:autoRedefine/>
    <w:semiHidden/>
    <w:rsid w:val="00C26AB3"/>
    <w:rPr>
      <w:smallCaps/>
      <w:sz w:val="22"/>
      <w:lang w:val="en-US" w:eastAsia="en-US"/>
    </w:rPr>
  </w:style>
  <w:style w:type="paragraph" w:styleId="41">
    <w:name w:val="toc 4"/>
    <w:basedOn w:val="a0"/>
    <w:next w:val="a0"/>
    <w:autoRedefine/>
    <w:semiHidden/>
    <w:rsid w:val="00C26AB3"/>
    <w:rPr>
      <w:sz w:val="22"/>
      <w:lang w:val="en-US" w:eastAsia="en-US"/>
    </w:rPr>
  </w:style>
  <w:style w:type="paragraph" w:styleId="51">
    <w:name w:val="toc 5"/>
    <w:basedOn w:val="a0"/>
    <w:next w:val="a0"/>
    <w:autoRedefine/>
    <w:semiHidden/>
    <w:rsid w:val="00C26AB3"/>
    <w:rPr>
      <w:sz w:val="22"/>
      <w:lang w:val="en-US" w:eastAsia="en-US"/>
    </w:rPr>
  </w:style>
  <w:style w:type="paragraph" w:styleId="61">
    <w:name w:val="toc 6"/>
    <w:basedOn w:val="a0"/>
    <w:next w:val="a0"/>
    <w:autoRedefine/>
    <w:semiHidden/>
    <w:rsid w:val="00C26AB3"/>
    <w:rPr>
      <w:sz w:val="22"/>
      <w:lang w:val="en-US" w:eastAsia="en-US"/>
    </w:rPr>
  </w:style>
  <w:style w:type="paragraph" w:styleId="71">
    <w:name w:val="toc 7"/>
    <w:basedOn w:val="a0"/>
    <w:next w:val="a0"/>
    <w:autoRedefine/>
    <w:semiHidden/>
    <w:rsid w:val="00C26AB3"/>
    <w:rPr>
      <w:sz w:val="22"/>
      <w:lang w:val="en-US" w:eastAsia="en-US"/>
    </w:rPr>
  </w:style>
  <w:style w:type="paragraph" w:styleId="81">
    <w:name w:val="toc 8"/>
    <w:basedOn w:val="a0"/>
    <w:next w:val="a0"/>
    <w:autoRedefine/>
    <w:semiHidden/>
    <w:rsid w:val="00C26AB3"/>
    <w:rPr>
      <w:sz w:val="22"/>
      <w:lang w:val="en-US" w:eastAsia="en-US"/>
    </w:rPr>
  </w:style>
  <w:style w:type="paragraph" w:styleId="91">
    <w:name w:val="toc 9"/>
    <w:basedOn w:val="a0"/>
    <w:next w:val="a0"/>
    <w:autoRedefine/>
    <w:semiHidden/>
    <w:rsid w:val="00C26AB3"/>
    <w:rPr>
      <w:sz w:val="22"/>
      <w:lang w:val="en-US" w:eastAsia="en-US"/>
    </w:rPr>
  </w:style>
  <w:style w:type="character" w:customStyle="1" w:styleId="hl41">
    <w:name w:val="hl41"/>
    <w:basedOn w:val="a1"/>
    <w:rsid w:val="00C26AB3"/>
    <w:rPr>
      <w:b/>
      <w:bCs/>
      <w:sz w:val="20"/>
      <w:szCs w:val="20"/>
    </w:rPr>
  </w:style>
  <w:style w:type="paragraph" w:styleId="af3">
    <w:name w:val="Body Text"/>
    <w:basedOn w:val="a0"/>
    <w:link w:val="af4"/>
    <w:rsid w:val="00C26AB3"/>
    <w:pPr>
      <w:spacing w:after="120"/>
    </w:pPr>
    <w:rPr>
      <w:lang w:val="en-US" w:eastAsia="en-US"/>
    </w:rPr>
  </w:style>
  <w:style w:type="character" w:customStyle="1" w:styleId="af4">
    <w:name w:val="Основной текст Знак"/>
    <w:basedOn w:val="a1"/>
    <w:link w:val="af3"/>
    <w:rsid w:val="00C26A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5">
    <w:name w:val="Body Text 2"/>
    <w:basedOn w:val="a0"/>
    <w:link w:val="26"/>
    <w:rsid w:val="00C26AB3"/>
    <w:pPr>
      <w:spacing w:after="120" w:line="480" w:lineRule="auto"/>
    </w:pPr>
    <w:rPr>
      <w:lang w:val="en-US" w:eastAsia="en-US"/>
    </w:rPr>
  </w:style>
  <w:style w:type="character" w:customStyle="1" w:styleId="26">
    <w:name w:val="Основной текст 2 Знак"/>
    <w:basedOn w:val="a1"/>
    <w:link w:val="25"/>
    <w:rsid w:val="00C26A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header"/>
    <w:basedOn w:val="a0"/>
    <w:link w:val="af6"/>
    <w:rsid w:val="00C26AB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C26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basedOn w:val="a1"/>
    <w:rsid w:val="00C26AB3"/>
    <w:rPr>
      <w:rFonts w:ascii="Courier New" w:hAnsi="Courier New" w:cs="Courier New"/>
      <w:noProof w:val="0"/>
      <w:lang w:val="ru-RU" w:eastAsia="en-US" w:bidi="ar-SA"/>
    </w:rPr>
  </w:style>
  <w:style w:type="paragraph" w:styleId="35">
    <w:name w:val="Body Text 3"/>
    <w:basedOn w:val="a0"/>
    <w:link w:val="36"/>
    <w:rsid w:val="00C26AB3"/>
    <w:pPr>
      <w:spacing w:after="120"/>
    </w:pPr>
    <w:rPr>
      <w:sz w:val="16"/>
      <w:szCs w:val="16"/>
      <w:lang w:val="en-US" w:eastAsia="en-US"/>
    </w:rPr>
  </w:style>
  <w:style w:type="character" w:customStyle="1" w:styleId="36">
    <w:name w:val="Основной текст 3 Знак"/>
    <w:basedOn w:val="a1"/>
    <w:link w:val="35"/>
    <w:rsid w:val="00C26AB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">
    <w:name w:val="List"/>
    <w:basedOn w:val="a0"/>
    <w:rsid w:val="00C26AB3"/>
    <w:pPr>
      <w:numPr>
        <w:numId w:val="7"/>
      </w:numPr>
      <w:spacing w:before="40" w:after="40"/>
      <w:jc w:val="both"/>
    </w:pPr>
    <w:rPr>
      <w:szCs w:val="20"/>
    </w:rPr>
  </w:style>
  <w:style w:type="paragraph" w:customStyle="1" w:styleId="af7">
    <w:name w:val="Заголовок_ТАБ"/>
    <w:basedOn w:val="a0"/>
    <w:autoRedefine/>
    <w:rsid w:val="00C26AB3"/>
    <w:pPr>
      <w:keepNext/>
      <w:spacing w:after="120"/>
      <w:jc w:val="center"/>
    </w:pPr>
    <w:rPr>
      <w:b/>
      <w:sz w:val="20"/>
      <w:szCs w:val="20"/>
    </w:rPr>
  </w:style>
  <w:style w:type="character" w:styleId="af8">
    <w:name w:val="Strong"/>
    <w:basedOn w:val="a1"/>
    <w:qFormat/>
    <w:rsid w:val="00C26AB3"/>
    <w:rPr>
      <w:b/>
      <w:bCs/>
    </w:rPr>
  </w:style>
  <w:style w:type="character" w:styleId="af9">
    <w:name w:val="Emphasis"/>
    <w:basedOn w:val="a1"/>
    <w:qFormat/>
    <w:rsid w:val="00C26AB3"/>
    <w:rPr>
      <w:i/>
      <w:iCs/>
    </w:rPr>
  </w:style>
  <w:style w:type="paragraph" w:customStyle="1" w:styleId="afa">
    <w:name w:val="Заголовок_РИС"/>
    <w:basedOn w:val="a0"/>
    <w:autoRedefine/>
    <w:rsid w:val="00C26AB3"/>
    <w:pPr>
      <w:spacing w:before="120" w:after="120"/>
      <w:jc w:val="center"/>
    </w:pPr>
    <w:rPr>
      <w:i/>
      <w:sz w:val="20"/>
      <w:szCs w:val="20"/>
    </w:rPr>
  </w:style>
  <w:style w:type="paragraph" w:customStyle="1" w:styleId="27">
    <w:name w:val="Список2"/>
    <w:basedOn w:val="a"/>
    <w:rsid w:val="00C26AB3"/>
    <w:pPr>
      <w:tabs>
        <w:tab w:val="clear" w:pos="360"/>
        <w:tab w:val="left" w:pos="851"/>
      </w:tabs>
      <w:ind w:left="850" w:hanging="493"/>
    </w:pPr>
  </w:style>
  <w:style w:type="paragraph" w:customStyle="1" w:styleId="afb">
    <w:name w:val="Спис_заголовок"/>
    <w:basedOn w:val="a0"/>
    <w:next w:val="a"/>
    <w:rsid w:val="00C26AB3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styleId="afc">
    <w:name w:val="caption"/>
    <w:basedOn w:val="a0"/>
    <w:next w:val="a0"/>
    <w:qFormat/>
    <w:rsid w:val="00C26AB3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</w:rPr>
  </w:style>
  <w:style w:type="paragraph" w:customStyle="1" w:styleId="11pt012">
    <w:name w:val="Стиль Основной текст с отступом + 11 pt Слева:  0 см Выступ:  12..."/>
    <w:basedOn w:val="ad"/>
    <w:rsid w:val="00C26AB3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d">
    <w:name w:val="Список_без_б"/>
    <w:basedOn w:val="a0"/>
    <w:rsid w:val="00C26AB3"/>
    <w:pPr>
      <w:spacing w:before="40" w:after="40"/>
      <w:ind w:left="357"/>
      <w:jc w:val="both"/>
    </w:pPr>
    <w:rPr>
      <w:sz w:val="22"/>
      <w:szCs w:val="20"/>
    </w:rPr>
  </w:style>
  <w:style w:type="paragraph" w:customStyle="1" w:styleId="afe">
    <w:name w:val="Таблица"/>
    <w:basedOn w:val="a0"/>
    <w:rsid w:val="00C26AB3"/>
    <w:pPr>
      <w:spacing w:before="20" w:after="20"/>
    </w:pPr>
    <w:rPr>
      <w:sz w:val="20"/>
      <w:szCs w:val="20"/>
    </w:rPr>
  </w:style>
  <w:style w:type="paragraph" w:customStyle="1" w:styleId="aff">
    <w:name w:val="Текст письма"/>
    <w:basedOn w:val="a0"/>
    <w:rsid w:val="00C26AB3"/>
    <w:pPr>
      <w:spacing w:before="60" w:after="60"/>
      <w:jc w:val="both"/>
    </w:pPr>
    <w:rPr>
      <w:sz w:val="22"/>
      <w:szCs w:val="20"/>
    </w:rPr>
  </w:style>
  <w:style w:type="paragraph" w:customStyle="1" w:styleId="3">
    <w:name w:val="Список3"/>
    <w:basedOn w:val="a0"/>
    <w:rsid w:val="00C26AB3"/>
    <w:pPr>
      <w:numPr>
        <w:numId w:val="2"/>
      </w:numPr>
      <w:tabs>
        <w:tab w:val="left" w:pos="1208"/>
      </w:tabs>
      <w:spacing w:before="20" w:after="20"/>
      <w:jc w:val="both"/>
    </w:pPr>
    <w:rPr>
      <w:sz w:val="22"/>
      <w:szCs w:val="20"/>
    </w:rPr>
  </w:style>
  <w:style w:type="paragraph" w:customStyle="1" w:styleId="1">
    <w:name w:val="Номер1"/>
    <w:basedOn w:val="a"/>
    <w:rsid w:val="00C26AB3"/>
    <w:pPr>
      <w:numPr>
        <w:ilvl w:val="1"/>
        <w:numId w:val="9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7"/>
    <w:rsid w:val="00C26AB3"/>
    <w:pPr>
      <w:numPr>
        <w:ilvl w:val="2"/>
        <w:numId w:val="9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f0">
    <w:name w:val="Title"/>
    <w:basedOn w:val="a0"/>
    <w:link w:val="aff1"/>
    <w:qFormat/>
    <w:rsid w:val="00C26AB3"/>
    <w:pPr>
      <w:spacing w:after="240"/>
      <w:jc w:val="center"/>
    </w:pPr>
    <w:rPr>
      <w:b/>
      <w:bCs/>
      <w:sz w:val="28"/>
    </w:rPr>
  </w:style>
  <w:style w:type="character" w:customStyle="1" w:styleId="aff1">
    <w:name w:val="Название Знак"/>
    <w:basedOn w:val="a1"/>
    <w:link w:val="aff0"/>
    <w:rsid w:val="00C26A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Cell">
    <w:name w:val="ConsCell"/>
    <w:rsid w:val="00C26A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26A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f2">
    <w:name w:val="Table Grid"/>
    <w:basedOn w:val="a2"/>
    <w:rsid w:val="00C26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0"/>
    <w:rsid w:val="00C26AB3"/>
    <w:pPr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35/" TargetMode="External"/><Relationship Id="rId13" Type="http://schemas.openxmlformats.org/officeDocument/2006/relationships/hyperlink" Target="http://base.garant.ru/10900200/3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ase.garant.ru/10900200/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0900200/35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10900200/3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900200/3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user_vs</cp:lastModifiedBy>
  <cp:revision>8</cp:revision>
  <cp:lastPrinted>2020-11-03T05:51:00Z</cp:lastPrinted>
  <dcterms:created xsi:type="dcterms:W3CDTF">2020-10-23T07:15:00Z</dcterms:created>
  <dcterms:modified xsi:type="dcterms:W3CDTF">2020-11-10T06:41:00Z</dcterms:modified>
</cp:coreProperties>
</file>