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04D" w:rsidRDefault="0023104D" w:rsidP="0023104D">
      <w:pPr>
        <w:ind w:right="140"/>
        <w:jc w:val="center"/>
      </w:pPr>
      <w:r>
        <w:rPr>
          <w:noProof/>
        </w:rPr>
        <w:drawing>
          <wp:inline distT="0" distB="0" distL="0" distR="0">
            <wp:extent cx="6858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76" t="41164"/>
                    <a:stretch>
                      <a:fillRect/>
                    </a:stretch>
                  </pic:blipFill>
                  <pic:spPr bwMode="auto">
                    <a:xfrm>
                      <a:off x="0" y="0"/>
                      <a:ext cx="685800" cy="676275"/>
                    </a:xfrm>
                    <a:prstGeom prst="rect">
                      <a:avLst/>
                    </a:prstGeom>
                    <a:noFill/>
                    <a:ln w="9525">
                      <a:noFill/>
                      <a:miter lim="800000"/>
                      <a:headEnd/>
                      <a:tailEnd/>
                    </a:ln>
                  </pic:spPr>
                </pic:pic>
              </a:graphicData>
            </a:graphic>
          </wp:inline>
        </w:drawing>
      </w:r>
    </w:p>
    <w:p w:rsidR="0023104D" w:rsidRDefault="0023104D" w:rsidP="0023104D">
      <w:pPr>
        <w:ind w:right="140"/>
        <w:jc w:val="center"/>
        <w:rPr>
          <w:b/>
          <w:sz w:val="28"/>
          <w:szCs w:val="28"/>
        </w:rPr>
      </w:pPr>
      <w:r>
        <w:rPr>
          <w:b/>
          <w:sz w:val="28"/>
          <w:szCs w:val="28"/>
        </w:rPr>
        <w:t xml:space="preserve">Сельская Дума </w:t>
      </w:r>
      <w:proofErr w:type="spellStart"/>
      <w:r>
        <w:rPr>
          <w:b/>
          <w:sz w:val="28"/>
          <w:szCs w:val="28"/>
        </w:rPr>
        <w:t>Рахинского</w:t>
      </w:r>
      <w:proofErr w:type="spellEnd"/>
      <w:r>
        <w:rPr>
          <w:b/>
          <w:sz w:val="28"/>
          <w:szCs w:val="28"/>
        </w:rPr>
        <w:t xml:space="preserve"> сельского поселения </w:t>
      </w:r>
    </w:p>
    <w:p w:rsidR="0023104D" w:rsidRDefault="0023104D" w:rsidP="0023104D">
      <w:pPr>
        <w:ind w:right="140"/>
        <w:jc w:val="center"/>
        <w:rPr>
          <w:b/>
          <w:sz w:val="28"/>
          <w:szCs w:val="28"/>
        </w:rPr>
      </w:pPr>
      <w:r>
        <w:rPr>
          <w:b/>
          <w:sz w:val="28"/>
          <w:szCs w:val="28"/>
        </w:rPr>
        <w:t>СРЕДНЕАХТУБИНСКОГО МУНИЦИПАЛЬНОГО РАЙОНА</w:t>
      </w:r>
    </w:p>
    <w:p w:rsidR="0023104D" w:rsidRDefault="0023104D" w:rsidP="0023104D">
      <w:pPr>
        <w:ind w:right="140" w:firstLine="993"/>
        <w:jc w:val="center"/>
        <w:rPr>
          <w:b/>
          <w:sz w:val="28"/>
          <w:szCs w:val="28"/>
        </w:rPr>
      </w:pPr>
      <w:r>
        <w:rPr>
          <w:b/>
          <w:sz w:val="28"/>
          <w:szCs w:val="28"/>
        </w:rPr>
        <w:t>ВОЛГОГРАДСКОЙ ОБЛАСТИ</w:t>
      </w:r>
    </w:p>
    <w:p w:rsidR="0023104D" w:rsidRDefault="0023104D" w:rsidP="0023104D">
      <w:pPr>
        <w:ind w:right="140"/>
        <w:jc w:val="center"/>
        <w:rPr>
          <w:b/>
          <w:sz w:val="28"/>
          <w:szCs w:val="28"/>
        </w:rPr>
      </w:pPr>
    </w:p>
    <w:p w:rsidR="0023104D" w:rsidRDefault="0023104D" w:rsidP="0023104D">
      <w:pPr>
        <w:ind w:right="140"/>
        <w:jc w:val="center"/>
        <w:rPr>
          <w:b/>
          <w:sz w:val="28"/>
          <w:szCs w:val="28"/>
        </w:rPr>
      </w:pPr>
      <w:proofErr w:type="gramStart"/>
      <w:r>
        <w:rPr>
          <w:b/>
          <w:sz w:val="28"/>
          <w:szCs w:val="28"/>
        </w:rPr>
        <w:t>Р</w:t>
      </w:r>
      <w:proofErr w:type="gramEnd"/>
      <w:r>
        <w:rPr>
          <w:b/>
          <w:sz w:val="28"/>
          <w:szCs w:val="28"/>
        </w:rPr>
        <w:t xml:space="preserve"> Е Ш Е Н И Е</w:t>
      </w:r>
    </w:p>
    <w:p w:rsidR="00651DFB" w:rsidRDefault="00651DFB" w:rsidP="0023104D">
      <w:pPr>
        <w:ind w:right="140"/>
        <w:jc w:val="center"/>
        <w:rPr>
          <w:b/>
          <w:sz w:val="28"/>
          <w:szCs w:val="28"/>
        </w:rPr>
      </w:pPr>
    </w:p>
    <w:p w:rsidR="00651DFB" w:rsidRDefault="00651DFB" w:rsidP="00651DFB">
      <w:pPr>
        <w:jc w:val="both"/>
      </w:pPr>
      <w:r>
        <w:rPr>
          <w:sz w:val="28"/>
          <w:szCs w:val="28"/>
        </w:rPr>
        <w:t xml:space="preserve">«25 декабря 2017 г.»                      №  69/193   </w:t>
      </w:r>
    </w:p>
    <w:p w:rsidR="0023104D" w:rsidRDefault="0023104D" w:rsidP="0023104D">
      <w:pPr>
        <w:tabs>
          <w:tab w:val="left" w:pos="1035"/>
          <w:tab w:val="center" w:pos="4677"/>
        </w:tabs>
        <w:rPr>
          <w:sz w:val="28"/>
          <w:szCs w:val="28"/>
        </w:rPr>
      </w:pPr>
    </w:p>
    <w:p w:rsidR="0023104D" w:rsidRPr="009D69BA" w:rsidRDefault="009D69BA" w:rsidP="00745CDD">
      <w:pPr>
        <w:pStyle w:val="a8"/>
        <w:spacing w:before="0" w:beforeAutospacing="0" w:after="0" w:afterAutospacing="0"/>
        <w:jc w:val="both"/>
        <w:rPr>
          <w:bCs/>
          <w:sz w:val="28"/>
          <w:szCs w:val="28"/>
        </w:rPr>
      </w:pPr>
      <w:r>
        <w:rPr>
          <w:rStyle w:val="a5"/>
          <w:b w:val="0"/>
          <w:sz w:val="28"/>
          <w:szCs w:val="28"/>
        </w:rPr>
        <w:tab/>
      </w:r>
      <w:r w:rsidRPr="007D7A14">
        <w:rPr>
          <w:rStyle w:val="a5"/>
          <w:b w:val="0"/>
          <w:sz w:val="28"/>
          <w:szCs w:val="28"/>
        </w:rPr>
        <w:t xml:space="preserve">Об утверждении Порядка </w:t>
      </w:r>
      <w:r>
        <w:rPr>
          <w:rStyle w:val="a5"/>
          <w:b w:val="0"/>
          <w:sz w:val="28"/>
          <w:szCs w:val="28"/>
        </w:rPr>
        <w:t xml:space="preserve"> </w:t>
      </w:r>
      <w:r w:rsidRPr="007D7A14">
        <w:rPr>
          <w:rStyle w:val="a5"/>
          <w:b w:val="0"/>
          <w:sz w:val="28"/>
          <w:szCs w:val="28"/>
        </w:rPr>
        <w:t xml:space="preserve">деятельности общественных </w:t>
      </w:r>
      <w:r>
        <w:rPr>
          <w:rStyle w:val="a5"/>
          <w:b w:val="0"/>
          <w:sz w:val="28"/>
          <w:szCs w:val="28"/>
        </w:rPr>
        <w:t xml:space="preserve">кладбищ, </w:t>
      </w:r>
      <w:r w:rsidRPr="007D7A14">
        <w:rPr>
          <w:rStyle w:val="a5"/>
          <w:b w:val="0"/>
          <w:sz w:val="28"/>
          <w:szCs w:val="28"/>
        </w:rPr>
        <w:t xml:space="preserve"> </w:t>
      </w:r>
      <w:r>
        <w:rPr>
          <w:rStyle w:val="a5"/>
          <w:b w:val="0"/>
          <w:sz w:val="28"/>
          <w:szCs w:val="28"/>
        </w:rPr>
        <w:tab/>
      </w:r>
      <w:r w:rsidRPr="007D7A14">
        <w:rPr>
          <w:rStyle w:val="a5"/>
          <w:b w:val="0"/>
          <w:sz w:val="28"/>
          <w:szCs w:val="28"/>
        </w:rPr>
        <w:t>Правил содержания </w:t>
      </w:r>
      <w:r>
        <w:rPr>
          <w:b/>
          <w:sz w:val="28"/>
          <w:szCs w:val="28"/>
        </w:rPr>
        <w:t xml:space="preserve"> </w:t>
      </w:r>
      <w:r w:rsidRPr="007D7A14">
        <w:rPr>
          <w:rStyle w:val="a5"/>
          <w:b w:val="0"/>
          <w:sz w:val="28"/>
          <w:szCs w:val="28"/>
        </w:rPr>
        <w:t>мест погребения</w:t>
      </w:r>
      <w:r>
        <w:rPr>
          <w:rStyle w:val="a5"/>
          <w:b w:val="0"/>
          <w:sz w:val="28"/>
          <w:szCs w:val="28"/>
        </w:rPr>
        <w:t xml:space="preserve"> и Т</w:t>
      </w:r>
      <w:r w:rsidRPr="009D69BA">
        <w:rPr>
          <w:rStyle w:val="a5"/>
          <w:b w:val="0"/>
          <w:sz w:val="28"/>
          <w:szCs w:val="28"/>
        </w:rPr>
        <w:t xml:space="preserve">ребований к качеству </w:t>
      </w:r>
      <w:r>
        <w:rPr>
          <w:rStyle w:val="a5"/>
          <w:b w:val="0"/>
          <w:sz w:val="28"/>
          <w:szCs w:val="28"/>
        </w:rPr>
        <w:tab/>
      </w:r>
      <w:r w:rsidRPr="009D69BA">
        <w:rPr>
          <w:rStyle w:val="a5"/>
          <w:b w:val="0"/>
          <w:sz w:val="28"/>
          <w:szCs w:val="28"/>
        </w:rPr>
        <w:t xml:space="preserve">предоставляемых услуг, входящих в гарантированный перечень услуг </w:t>
      </w:r>
      <w:r>
        <w:rPr>
          <w:rStyle w:val="a5"/>
          <w:b w:val="0"/>
          <w:sz w:val="28"/>
          <w:szCs w:val="28"/>
        </w:rPr>
        <w:tab/>
      </w:r>
      <w:r w:rsidRPr="009D69BA">
        <w:rPr>
          <w:rStyle w:val="a5"/>
          <w:b w:val="0"/>
          <w:sz w:val="28"/>
          <w:szCs w:val="28"/>
        </w:rPr>
        <w:t>по погребению на территории</w:t>
      </w:r>
      <w:r>
        <w:rPr>
          <w:rStyle w:val="a5"/>
          <w:b w:val="0"/>
          <w:sz w:val="28"/>
          <w:szCs w:val="28"/>
        </w:rPr>
        <w:t xml:space="preserve"> </w:t>
      </w:r>
      <w:r w:rsidRPr="007D7A14">
        <w:rPr>
          <w:rStyle w:val="a5"/>
          <w:b w:val="0"/>
          <w:sz w:val="28"/>
          <w:szCs w:val="28"/>
        </w:rPr>
        <w:t xml:space="preserve"> </w:t>
      </w:r>
      <w:proofErr w:type="spellStart"/>
      <w:r>
        <w:rPr>
          <w:rStyle w:val="a5"/>
          <w:b w:val="0"/>
          <w:sz w:val="28"/>
          <w:szCs w:val="28"/>
        </w:rPr>
        <w:t>Рахинского</w:t>
      </w:r>
      <w:proofErr w:type="spellEnd"/>
      <w:r>
        <w:rPr>
          <w:rStyle w:val="a5"/>
          <w:b w:val="0"/>
          <w:sz w:val="28"/>
          <w:szCs w:val="28"/>
        </w:rPr>
        <w:t xml:space="preserve"> сельского поселения </w:t>
      </w:r>
    </w:p>
    <w:p w:rsidR="009D69BA" w:rsidRDefault="0023104D" w:rsidP="0023104D">
      <w:pPr>
        <w:jc w:val="both"/>
        <w:rPr>
          <w:sz w:val="28"/>
          <w:szCs w:val="28"/>
        </w:rPr>
      </w:pPr>
      <w:r>
        <w:rPr>
          <w:sz w:val="28"/>
          <w:szCs w:val="28"/>
        </w:rPr>
        <w:tab/>
      </w:r>
    </w:p>
    <w:p w:rsidR="009D69BA" w:rsidRDefault="009D69BA" w:rsidP="0023104D">
      <w:pPr>
        <w:jc w:val="both"/>
        <w:rPr>
          <w:sz w:val="28"/>
          <w:szCs w:val="28"/>
        </w:rPr>
      </w:pPr>
    </w:p>
    <w:p w:rsidR="0023104D" w:rsidRDefault="009D69BA" w:rsidP="0023104D">
      <w:pPr>
        <w:jc w:val="both"/>
        <w:rPr>
          <w:color w:val="000000"/>
          <w:sz w:val="28"/>
          <w:szCs w:val="28"/>
        </w:rPr>
      </w:pPr>
      <w:r>
        <w:rPr>
          <w:sz w:val="28"/>
          <w:szCs w:val="28"/>
        </w:rPr>
        <w:tab/>
      </w:r>
      <w:proofErr w:type="gramStart"/>
      <w:r w:rsidR="0023104D" w:rsidRPr="00AE6DE5">
        <w:rPr>
          <w:sz w:val="28"/>
          <w:szCs w:val="28"/>
        </w:rPr>
        <w:t>В соответствии со статьями 16-18 Федерального закона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w:t>
      </w:r>
      <w:r w:rsidR="0023104D" w:rsidRPr="0023104D">
        <w:rPr>
          <w:sz w:val="28"/>
          <w:szCs w:val="28"/>
        </w:rPr>
        <w:t>»,</w:t>
      </w:r>
      <w:r w:rsidR="0023104D" w:rsidRPr="0023104D">
        <w:rPr>
          <w:color w:val="000000"/>
          <w:sz w:val="28"/>
          <w:szCs w:val="28"/>
        </w:rPr>
        <w:t xml:space="preserve">  </w:t>
      </w:r>
      <w:hyperlink r:id="rId6" w:history="1">
        <w:r w:rsidR="0023104D" w:rsidRPr="0023104D">
          <w:rPr>
            <w:rStyle w:val="a6"/>
            <w:rFonts w:cs="Times New Roman CYR"/>
            <w:color w:val="000000"/>
            <w:sz w:val="28"/>
            <w:szCs w:val="28"/>
          </w:rPr>
          <w:t>Законом</w:t>
        </w:r>
      </w:hyperlink>
      <w:r w:rsidR="0023104D" w:rsidRPr="0023104D">
        <w:rPr>
          <w:color w:val="000000"/>
          <w:sz w:val="28"/>
          <w:szCs w:val="28"/>
        </w:rPr>
        <w:t xml:space="preserve"> Волгоградской области от 03 апреля 2007 г. N 1436-ОД "О погребении и похоронном деле в Волгоградской области", </w:t>
      </w:r>
      <w:proofErr w:type="spellStart"/>
      <w:r w:rsidRPr="00AE6DE5">
        <w:rPr>
          <w:sz w:val="28"/>
          <w:szCs w:val="28"/>
        </w:rPr>
        <w:t>СанПиН</w:t>
      </w:r>
      <w:proofErr w:type="spellEnd"/>
      <w:r w:rsidRPr="00AE6DE5">
        <w:rPr>
          <w:sz w:val="28"/>
          <w:szCs w:val="28"/>
        </w:rPr>
        <w:t xml:space="preserve"> 2.1.2882-11 «Гигиенические требования к размещению</w:t>
      </w:r>
      <w:proofErr w:type="gramEnd"/>
      <w:r w:rsidRPr="00AE6DE5">
        <w:rPr>
          <w:sz w:val="28"/>
          <w:szCs w:val="28"/>
        </w:rPr>
        <w:t>, устройству и содержанию кладбищ, зданий и сооружений похоронного назначения», утвержденным Постановлением Главного Государственного санитарного врача Российской Федерации от 28.06.2011 года № 84,</w:t>
      </w:r>
      <w:r>
        <w:rPr>
          <w:sz w:val="28"/>
          <w:szCs w:val="28"/>
        </w:rPr>
        <w:t xml:space="preserve"> </w:t>
      </w:r>
      <w:r w:rsidR="0023104D" w:rsidRPr="0023104D">
        <w:rPr>
          <w:color w:val="000000"/>
          <w:sz w:val="28"/>
          <w:szCs w:val="28"/>
        </w:rPr>
        <w:t xml:space="preserve">руководствуясь Уставом </w:t>
      </w:r>
      <w:proofErr w:type="spellStart"/>
      <w:r w:rsidR="0023104D" w:rsidRPr="0023104D">
        <w:rPr>
          <w:color w:val="000000"/>
          <w:sz w:val="28"/>
          <w:szCs w:val="28"/>
        </w:rPr>
        <w:t>Рахинского</w:t>
      </w:r>
      <w:proofErr w:type="spellEnd"/>
      <w:r w:rsidR="0023104D" w:rsidRPr="0023104D">
        <w:rPr>
          <w:color w:val="000000"/>
          <w:sz w:val="28"/>
          <w:szCs w:val="28"/>
        </w:rPr>
        <w:t xml:space="preserve">  сельского поселения </w:t>
      </w:r>
      <w:proofErr w:type="spellStart"/>
      <w:r w:rsidR="0023104D" w:rsidRPr="0023104D">
        <w:rPr>
          <w:color w:val="000000"/>
          <w:sz w:val="28"/>
          <w:szCs w:val="28"/>
        </w:rPr>
        <w:t>Среднеахтубинского</w:t>
      </w:r>
      <w:proofErr w:type="spellEnd"/>
      <w:r w:rsidR="0023104D" w:rsidRPr="0023104D">
        <w:rPr>
          <w:color w:val="000000"/>
          <w:sz w:val="28"/>
          <w:szCs w:val="28"/>
        </w:rPr>
        <w:t xml:space="preserve"> муниципального района</w:t>
      </w:r>
      <w:r>
        <w:rPr>
          <w:color w:val="000000"/>
          <w:sz w:val="28"/>
          <w:szCs w:val="28"/>
        </w:rPr>
        <w:t xml:space="preserve"> Волгоградской области</w:t>
      </w:r>
      <w:r w:rsidR="0023104D" w:rsidRPr="0023104D">
        <w:rPr>
          <w:color w:val="000000"/>
          <w:sz w:val="28"/>
          <w:szCs w:val="28"/>
        </w:rPr>
        <w:t xml:space="preserve">, </w:t>
      </w:r>
      <w:r w:rsidR="0023104D">
        <w:rPr>
          <w:color w:val="000000"/>
          <w:sz w:val="28"/>
          <w:szCs w:val="28"/>
        </w:rPr>
        <w:t xml:space="preserve">сельская Дума </w:t>
      </w:r>
      <w:proofErr w:type="spellStart"/>
      <w:r w:rsidR="0023104D">
        <w:rPr>
          <w:color w:val="000000"/>
          <w:sz w:val="28"/>
          <w:szCs w:val="28"/>
        </w:rPr>
        <w:t>Рахинского</w:t>
      </w:r>
      <w:proofErr w:type="spellEnd"/>
      <w:r w:rsidR="0023104D">
        <w:rPr>
          <w:color w:val="000000"/>
          <w:sz w:val="28"/>
          <w:szCs w:val="28"/>
        </w:rPr>
        <w:t xml:space="preserve"> сельского поселения решила:</w:t>
      </w:r>
    </w:p>
    <w:p w:rsidR="009D69BA" w:rsidRDefault="0023104D" w:rsidP="00151EF9">
      <w:pPr>
        <w:pStyle w:val="a8"/>
        <w:spacing w:before="0" w:beforeAutospacing="0" w:after="0" w:afterAutospacing="0"/>
        <w:ind w:firstLine="540"/>
        <w:jc w:val="both"/>
        <w:rPr>
          <w:color w:val="000000"/>
          <w:sz w:val="28"/>
          <w:szCs w:val="28"/>
        </w:rPr>
      </w:pPr>
      <w:r>
        <w:rPr>
          <w:color w:val="000000"/>
          <w:sz w:val="28"/>
          <w:szCs w:val="28"/>
        </w:rPr>
        <w:tab/>
      </w:r>
      <w:r w:rsidRPr="0023104D">
        <w:rPr>
          <w:color w:val="000000"/>
          <w:sz w:val="28"/>
          <w:szCs w:val="28"/>
        </w:rPr>
        <w:t>1.</w:t>
      </w:r>
      <w:r w:rsidR="009D69BA" w:rsidRPr="009D69BA">
        <w:rPr>
          <w:sz w:val="28"/>
          <w:szCs w:val="28"/>
        </w:rPr>
        <w:t xml:space="preserve"> </w:t>
      </w:r>
      <w:r w:rsidR="009D69BA" w:rsidRPr="00AE6DE5">
        <w:rPr>
          <w:sz w:val="28"/>
          <w:szCs w:val="28"/>
        </w:rPr>
        <w:t>Утвердить</w:t>
      </w:r>
    </w:p>
    <w:p w:rsidR="009D69BA" w:rsidRDefault="0023104D" w:rsidP="00151EF9">
      <w:pPr>
        <w:pStyle w:val="a8"/>
        <w:spacing w:before="0" w:beforeAutospacing="0" w:after="0" w:afterAutospacing="0"/>
        <w:ind w:firstLine="540"/>
        <w:jc w:val="both"/>
        <w:rPr>
          <w:sz w:val="28"/>
          <w:szCs w:val="28"/>
        </w:rPr>
      </w:pPr>
      <w:r w:rsidRPr="0023104D">
        <w:rPr>
          <w:color w:val="000000"/>
          <w:sz w:val="28"/>
          <w:szCs w:val="28"/>
        </w:rPr>
        <w:t xml:space="preserve"> </w:t>
      </w:r>
      <w:r w:rsidR="009D69BA" w:rsidRPr="00AE6DE5">
        <w:rPr>
          <w:sz w:val="28"/>
          <w:szCs w:val="28"/>
        </w:rPr>
        <w:t>1) Порядок деятельности общественн</w:t>
      </w:r>
      <w:r w:rsidR="009D69BA">
        <w:rPr>
          <w:sz w:val="28"/>
          <w:szCs w:val="28"/>
        </w:rPr>
        <w:t>ых</w:t>
      </w:r>
      <w:r w:rsidR="009D69BA" w:rsidRPr="00AE6DE5">
        <w:rPr>
          <w:sz w:val="28"/>
          <w:szCs w:val="28"/>
        </w:rPr>
        <w:t xml:space="preserve"> кладбищ на территории </w:t>
      </w:r>
      <w:proofErr w:type="spellStart"/>
      <w:r w:rsidR="009D69BA">
        <w:rPr>
          <w:color w:val="000000"/>
          <w:sz w:val="28"/>
          <w:szCs w:val="28"/>
        </w:rPr>
        <w:t>Рахинского</w:t>
      </w:r>
      <w:proofErr w:type="spellEnd"/>
      <w:r w:rsidR="009D69BA">
        <w:rPr>
          <w:sz w:val="28"/>
          <w:szCs w:val="28"/>
        </w:rPr>
        <w:t xml:space="preserve"> сельского поселения.</w:t>
      </w:r>
    </w:p>
    <w:p w:rsidR="009D69BA" w:rsidRDefault="009D69BA" w:rsidP="00151EF9">
      <w:pPr>
        <w:pStyle w:val="a8"/>
        <w:spacing w:before="0" w:beforeAutospacing="0" w:after="0" w:afterAutospacing="0"/>
        <w:ind w:firstLine="540"/>
        <w:jc w:val="both"/>
        <w:rPr>
          <w:sz w:val="28"/>
          <w:szCs w:val="28"/>
        </w:rPr>
      </w:pPr>
      <w:r w:rsidRPr="00AE6DE5">
        <w:rPr>
          <w:sz w:val="28"/>
          <w:szCs w:val="28"/>
        </w:rPr>
        <w:t xml:space="preserve">2) Правила содержания мест погребения в </w:t>
      </w:r>
      <w:proofErr w:type="spellStart"/>
      <w:r w:rsidR="00151EF9">
        <w:rPr>
          <w:color w:val="000000"/>
          <w:sz w:val="28"/>
          <w:szCs w:val="28"/>
        </w:rPr>
        <w:t>Рахинского</w:t>
      </w:r>
      <w:proofErr w:type="spellEnd"/>
      <w:r>
        <w:rPr>
          <w:sz w:val="28"/>
          <w:szCs w:val="28"/>
        </w:rPr>
        <w:t xml:space="preserve"> сельском поселении.</w:t>
      </w:r>
    </w:p>
    <w:p w:rsidR="009D69BA" w:rsidRDefault="009D69BA" w:rsidP="00151EF9">
      <w:pPr>
        <w:pStyle w:val="a8"/>
        <w:spacing w:before="0" w:beforeAutospacing="0" w:after="0" w:afterAutospacing="0"/>
        <w:ind w:firstLine="540"/>
        <w:jc w:val="both"/>
        <w:rPr>
          <w:sz w:val="28"/>
          <w:szCs w:val="28"/>
        </w:rPr>
      </w:pPr>
      <w:r>
        <w:rPr>
          <w:sz w:val="28"/>
          <w:szCs w:val="28"/>
        </w:rPr>
        <w:t xml:space="preserve">3) </w:t>
      </w:r>
      <w:r>
        <w:rPr>
          <w:rStyle w:val="a5"/>
          <w:b w:val="0"/>
          <w:sz w:val="28"/>
          <w:szCs w:val="28"/>
        </w:rPr>
        <w:t>Т</w:t>
      </w:r>
      <w:r w:rsidR="00AE4F98">
        <w:rPr>
          <w:rStyle w:val="a5"/>
          <w:b w:val="0"/>
          <w:sz w:val="28"/>
          <w:szCs w:val="28"/>
        </w:rPr>
        <w:t>ребования</w:t>
      </w:r>
      <w:r w:rsidRPr="009D69BA">
        <w:rPr>
          <w:rStyle w:val="a5"/>
          <w:b w:val="0"/>
          <w:sz w:val="28"/>
          <w:szCs w:val="28"/>
        </w:rPr>
        <w:t xml:space="preserve"> к качеству </w:t>
      </w:r>
      <w:r>
        <w:rPr>
          <w:rStyle w:val="a5"/>
          <w:b w:val="0"/>
          <w:sz w:val="28"/>
          <w:szCs w:val="28"/>
        </w:rPr>
        <w:tab/>
      </w:r>
      <w:r w:rsidRPr="009D69BA">
        <w:rPr>
          <w:rStyle w:val="a5"/>
          <w:b w:val="0"/>
          <w:sz w:val="28"/>
          <w:szCs w:val="28"/>
        </w:rPr>
        <w:t xml:space="preserve">предоставляемых услуг, входящих в гарантированный перечень услуг </w:t>
      </w:r>
      <w:r>
        <w:rPr>
          <w:rStyle w:val="a5"/>
          <w:b w:val="0"/>
          <w:sz w:val="28"/>
          <w:szCs w:val="28"/>
        </w:rPr>
        <w:tab/>
      </w:r>
      <w:r w:rsidRPr="009D69BA">
        <w:rPr>
          <w:rStyle w:val="a5"/>
          <w:b w:val="0"/>
          <w:sz w:val="28"/>
          <w:szCs w:val="28"/>
        </w:rPr>
        <w:t>по погребению</w:t>
      </w:r>
      <w:r w:rsidR="00AE4F98">
        <w:rPr>
          <w:rStyle w:val="a5"/>
          <w:b w:val="0"/>
          <w:sz w:val="28"/>
          <w:szCs w:val="28"/>
        </w:rPr>
        <w:t xml:space="preserve"> на</w:t>
      </w:r>
      <w:r w:rsidR="00AE4F98" w:rsidRPr="00AE6DE5">
        <w:rPr>
          <w:sz w:val="28"/>
          <w:szCs w:val="28"/>
        </w:rPr>
        <w:t xml:space="preserve"> территории </w:t>
      </w:r>
      <w:proofErr w:type="spellStart"/>
      <w:r w:rsidR="00AE4F98">
        <w:rPr>
          <w:color w:val="000000"/>
          <w:sz w:val="28"/>
          <w:szCs w:val="28"/>
        </w:rPr>
        <w:t>Рахинского</w:t>
      </w:r>
      <w:proofErr w:type="spellEnd"/>
      <w:r w:rsidR="00AE4F98">
        <w:rPr>
          <w:sz w:val="28"/>
          <w:szCs w:val="28"/>
        </w:rPr>
        <w:t xml:space="preserve"> сельского поселения.</w:t>
      </w:r>
    </w:p>
    <w:p w:rsidR="0023104D" w:rsidRPr="009D69BA" w:rsidRDefault="00B57392" w:rsidP="00151EF9">
      <w:pPr>
        <w:jc w:val="both"/>
        <w:rPr>
          <w:sz w:val="28"/>
          <w:szCs w:val="28"/>
        </w:rPr>
      </w:pPr>
      <w:r>
        <w:rPr>
          <w:color w:val="000000"/>
          <w:sz w:val="28"/>
          <w:szCs w:val="28"/>
        </w:rPr>
        <w:tab/>
      </w:r>
      <w:r w:rsidRPr="009D69BA">
        <w:rPr>
          <w:color w:val="000000"/>
          <w:sz w:val="28"/>
          <w:szCs w:val="28"/>
        </w:rPr>
        <w:t xml:space="preserve">2. </w:t>
      </w:r>
      <w:r w:rsidRPr="009D69BA">
        <w:rPr>
          <w:sz w:val="28"/>
          <w:szCs w:val="28"/>
        </w:rPr>
        <w:t>Настоящее решение вступает в силу со дня его обнародования.</w:t>
      </w:r>
    </w:p>
    <w:p w:rsidR="00B57392" w:rsidRDefault="00B57392" w:rsidP="0023104D">
      <w:pPr>
        <w:jc w:val="both"/>
      </w:pPr>
    </w:p>
    <w:p w:rsidR="00B57392" w:rsidRDefault="00B57392" w:rsidP="0023104D">
      <w:pPr>
        <w:jc w:val="both"/>
      </w:pPr>
    </w:p>
    <w:p w:rsidR="00B57392" w:rsidRDefault="00B57392" w:rsidP="0023104D">
      <w:pPr>
        <w:jc w:val="both"/>
      </w:pPr>
    </w:p>
    <w:p w:rsidR="00B57392" w:rsidRDefault="00B57392" w:rsidP="0023104D">
      <w:pPr>
        <w:jc w:val="both"/>
      </w:pPr>
    </w:p>
    <w:p w:rsidR="00E7533E" w:rsidRDefault="00E7533E" w:rsidP="00E7533E">
      <w:pPr>
        <w:ind w:right="-58"/>
        <w:jc w:val="both"/>
        <w:rPr>
          <w:sz w:val="28"/>
          <w:szCs w:val="28"/>
        </w:rPr>
      </w:pPr>
      <w:r>
        <w:rPr>
          <w:sz w:val="28"/>
          <w:szCs w:val="28"/>
        </w:rPr>
        <w:t>Глава</w:t>
      </w:r>
      <w:r w:rsidRPr="00CE2E12">
        <w:rPr>
          <w:sz w:val="28"/>
          <w:szCs w:val="28"/>
        </w:rPr>
        <w:t xml:space="preserve">  </w:t>
      </w:r>
    </w:p>
    <w:p w:rsidR="00E7533E" w:rsidRDefault="00E7533E" w:rsidP="00E7533E">
      <w:pPr>
        <w:ind w:right="-58"/>
        <w:jc w:val="both"/>
        <w:rPr>
          <w:sz w:val="28"/>
          <w:szCs w:val="28"/>
        </w:rPr>
        <w:sectPr w:rsidR="00E7533E" w:rsidSect="00E7533E">
          <w:pgSz w:w="11906" w:h="16838"/>
          <w:pgMar w:top="1134" w:right="850" w:bottom="709" w:left="1701" w:header="708" w:footer="708" w:gutter="0"/>
          <w:cols w:space="708"/>
          <w:docGrid w:linePitch="360"/>
        </w:sectPr>
      </w:pPr>
      <w:proofErr w:type="spellStart"/>
      <w:r>
        <w:rPr>
          <w:sz w:val="28"/>
          <w:szCs w:val="28"/>
        </w:rPr>
        <w:t>Рахинского</w:t>
      </w:r>
      <w:proofErr w:type="spellEnd"/>
      <w:r>
        <w:rPr>
          <w:sz w:val="28"/>
          <w:szCs w:val="28"/>
        </w:rPr>
        <w:t xml:space="preserve"> </w:t>
      </w:r>
      <w:r w:rsidRPr="00CE2E12">
        <w:rPr>
          <w:sz w:val="28"/>
          <w:szCs w:val="28"/>
        </w:rPr>
        <w:t>сельского поселения</w:t>
      </w:r>
      <w:r>
        <w:rPr>
          <w:sz w:val="28"/>
          <w:szCs w:val="28"/>
        </w:rPr>
        <w:t xml:space="preserve">                   </w:t>
      </w:r>
      <w:r w:rsidRPr="00CE2E12">
        <w:rPr>
          <w:sz w:val="28"/>
          <w:szCs w:val="28"/>
        </w:rPr>
        <w:t xml:space="preserve"> </w:t>
      </w:r>
      <w:r>
        <w:rPr>
          <w:sz w:val="28"/>
          <w:szCs w:val="28"/>
        </w:rPr>
        <w:t>Ф.В. Усков</w:t>
      </w:r>
    </w:p>
    <w:p w:rsidR="009D69BA" w:rsidRPr="008859FF" w:rsidRDefault="009D69BA" w:rsidP="009D69BA">
      <w:pPr>
        <w:autoSpaceDE w:val="0"/>
        <w:autoSpaceDN w:val="0"/>
        <w:adjustRightInd w:val="0"/>
        <w:ind w:firstLine="540"/>
        <w:jc w:val="right"/>
        <w:rPr>
          <w:bCs/>
          <w:sz w:val="28"/>
          <w:szCs w:val="28"/>
        </w:rPr>
      </w:pPr>
      <w:r>
        <w:rPr>
          <w:bCs/>
          <w:sz w:val="28"/>
          <w:szCs w:val="28"/>
        </w:rPr>
        <w:lastRenderedPageBreak/>
        <w:t>Утвержден</w:t>
      </w:r>
    </w:p>
    <w:p w:rsidR="009D69BA" w:rsidRPr="008859FF" w:rsidRDefault="009D69BA" w:rsidP="009D69BA">
      <w:pPr>
        <w:autoSpaceDE w:val="0"/>
        <w:autoSpaceDN w:val="0"/>
        <w:adjustRightInd w:val="0"/>
        <w:ind w:firstLine="540"/>
        <w:jc w:val="right"/>
        <w:rPr>
          <w:bCs/>
          <w:sz w:val="28"/>
          <w:szCs w:val="28"/>
        </w:rPr>
      </w:pPr>
      <w:r w:rsidRPr="008859FF">
        <w:rPr>
          <w:bCs/>
          <w:sz w:val="28"/>
          <w:szCs w:val="28"/>
        </w:rPr>
        <w:t xml:space="preserve">                    Решением сельской Думы</w:t>
      </w:r>
    </w:p>
    <w:p w:rsidR="009D69BA" w:rsidRPr="008859FF" w:rsidRDefault="009D69BA" w:rsidP="009D69BA">
      <w:pPr>
        <w:autoSpaceDE w:val="0"/>
        <w:autoSpaceDN w:val="0"/>
        <w:adjustRightInd w:val="0"/>
        <w:ind w:firstLine="540"/>
        <w:jc w:val="right"/>
        <w:rPr>
          <w:bCs/>
          <w:sz w:val="28"/>
          <w:szCs w:val="28"/>
        </w:rPr>
      </w:pPr>
      <w:proofErr w:type="spellStart"/>
      <w:r>
        <w:rPr>
          <w:bCs/>
          <w:sz w:val="28"/>
          <w:szCs w:val="28"/>
        </w:rPr>
        <w:t>Рахинского</w:t>
      </w:r>
      <w:proofErr w:type="spellEnd"/>
      <w:r>
        <w:rPr>
          <w:bCs/>
          <w:sz w:val="28"/>
          <w:szCs w:val="28"/>
        </w:rPr>
        <w:t xml:space="preserve"> сельского по</w:t>
      </w:r>
      <w:r w:rsidRPr="008859FF">
        <w:rPr>
          <w:bCs/>
          <w:sz w:val="28"/>
          <w:szCs w:val="28"/>
        </w:rPr>
        <w:t>с</w:t>
      </w:r>
      <w:r>
        <w:rPr>
          <w:bCs/>
          <w:sz w:val="28"/>
          <w:szCs w:val="28"/>
        </w:rPr>
        <w:t>е</w:t>
      </w:r>
      <w:r w:rsidRPr="008859FF">
        <w:rPr>
          <w:bCs/>
          <w:sz w:val="28"/>
          <w:szCs w:val="28"/>
        </w:rPr>
        <w:t>ления</w:t>
      </w:r>
    </w:p>
    <w:p w:rsidR="00B57392" w:rsidRPr="00651DFB" w:rsidRDefault="009D69BA" w:rsidP="00151EF9">
      <w:pPr>
        <w:widowControl w:val="0"/>
        <w:autoSpaceDE w:val="0"/>
        <w:autoSpaceDN w:val="0"/>
        <w:jc w:val="right"/>
      </w:pPr>
      <w:r w:rsidRPr="00651DFB">
        <w:rPr>
          <w:sz w:val="28"/>
          <w:szCs w:val="28"/>
        </w:rPr>
        <w:t xml:space="preserve">  </w:t>
      </w:r>
      <w:r w:rsidR="00651DFB" w:rsidRPr="00651DFB">
        <w:rPr>
          <w:sz w:val="28"/>
          <w:szCs w:val="28"/>
        </w:rPr>
        <w:t>№ 69/193 от 25.12.2017</w:t>
      </w:r>
      <w:r w:rsidRPr="00651DFB">
        <w:rPr>
          <w:sz w:val="28"/>
          <w:szCs w:val="28"/>
        </w:rPr>
        <w:t xml:space="preserve">                             </w:t>
      </w:r>
    </w:p>
    <w:p w:rsidR="00B57392" w:rsidRDefault="00B57392" w:rsidP="0023104D">
      <w:pPr>
        <w:jc w:val="both"/>
      </w:pPr>
    </w:p>
    <w:p w:rsidR="0023104D" w:rsidRDefault="00151EF9" w:rsidP="00745CDD">
      <w:pPr>
        <w:jc w:val="both"/>
        <w:rPr>
          <w:color w:val="000000"/>
          <w:sz w:val="28"/>
          <w:szCs w:val="28"/>
        </w:rPr>
      </w:pPr>
      <w:r>
        <w:rPr>
          <w:sz w:val="28"/>
          <w:szCs w:val="28"/>
        </w:rPr>
        <w:tab/>
        <w:t xml:space="preserve">Порядок </w:t>
      </w:r>
      <w:r w:rsidR="009D69BA" w:rsidRPr="00AE6DE5">
        <w:rPr>
          <w:sz w:val="28"/>
          <w:szCs w:val="28"/>
        </w:rPr>
        <w:t>деятельности общественн</w:t>
      </w:r>
      <w:r w:rsidR="009D69BA">
        <w:rPr>
          <w:sz w:val="28"/>
          <w:szCs w:val="28"/>
        </w:rPr>
        <w:t>ых кладбищ</w:t>
      </w:r>
      <w:r w:rsidR="00745CDD">
        <w:rPr>
          <w:sz w:val="28"/>
          <w:szCs w:val="28"/>
        </w:rPr>
        <w:t xml:space="preserve"> на </w:t>
      </w:r>
      <w:r w:rsidR="00745CDD">
        <w:rPr>
          <w:sz w:val="28"/>
          <w:szCs w:val="28"/>
        </w:rPr>
        <w:tab/>
      </w:r>
      <w:r w:rsidR="009D69BA" w:rsidRPr="00AE6DE5">
        <w:rPr>
          <w:sz w:val="28"/>
          <w:szCs w:val="28"/>
        </w:rPr>
        <w:t>территории </w:t>
      </w:r>
      <w:proofErr w:type="spellStart"/>
      <w:r w:rsidR="009D69BA">
        <w:rPr>
          <w:color w:val="000000"/>
          <w:sz w:val="28"/>
          <w:szCs w:val="28"/>
        </w:rPr>
        <w:t>Рахинского</w:t>
      </w:r>
      <w:proofErr w:type="spellEnd"/>
      <w:r w:rsidR="009D69BA">
        <w:rPr>
          <w:color w:val="000000"/>
          <w:sz w:val="28"/>
          <w:szCs w:val="28"/>
        </w:rPr>
        <w:t xml:space="preserve"> сельского поселения</w:t>
      </w:r>
    </w:p>
    <w:p w:rsidR="00151EF9" w:rsidRDefault="00151EF9" w:rsidP="00745CDD">
      <w:pPr>
        <w:jc w:val="both"/>
        <w:rPr>
          <w:color w:val="000000"/>
          <w:sz w:val="28"/>
          <w:szCs w:val="28"/>
        </w:rPr>
      </w:pPr>
    </w:p>
    <w:p w:rsidR="00151EF9" w:rsidRPr="00151EF9" w:rsidRDefault="00151EF9" w:rsidP="00151EF9">
      <w:pPr>
        <w:pStyle w:val="a8"/>
        <w:rPr>
          <w:b/>
          <w:sz w:val="28"/>
          <w:szCs w:val="28"/>
        </w:rPr>
      </w:pPr>
      <w:r>
        <w:rPr>
          <w:sz w:val="28"/>
          <w:szCs w:val="28"/>
        </w:rPr>
        <w:tab/>
      </w:r>
      <w:r w:rsidRPr="00151EF9">
        <w:rPr>
          <w:b/>
          <w:sz w:val="28"/>
          <w:szCs w:val="28"/>
        </w:rPr>
        <w:t>1. Общие положения</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1.1. Настоящий Порядок деятельности общественн</w:t>
      </w:r>
      <w:r>
        <w:rPr>
          <w:sz w:val="28"/>
          <w:szCs w:val="28"/>
        </w:rPr>
        <w:t>ых</w:t>
      </w:r>
      <w:r w:rsidRPr="00AE6DE5">
        <w:rPr>
          <w:sz w:val="28"/>
          <w:szCs w:val="28"/>
        </w:rPr>
        <w:t xml:space="preserve"> кладбищ (далее – Порядок) разработан 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w:t>
      </w:r>
      <w:r w:rsidRPr="00AE6DE5">
        <w:rPr>
          <w:sz w:val="28"/>
          <w:szCs w:val="28"/>
        </w:rPr>
        <w:br/>
      </w:r>
      <w:r>
        <w:rPr>
          <w:sz w:val="28"/>
          <w:szCs w:val="28"/>
        </w:rPr>
        <w:tab/>
      </w:r>
      <w:r w:rsidRPr="00AE6DE5">
        <w:rPr>
          <w:sz w:val="28"/>
          <w:szCs w:val="28"/>
        </w:rPr>
        <w:t xml:space="preserve">1.2. Граждане самостоятельно организовывают погребение с обязательной регистрацией места захоронения в администрации </w:t>
      </w:r>
      <w:proofErr w:type="spellStart"/>
      <w:r>
        <w:rPr>
          <w:sz w:val="28"/>
          <w:szCs w:val="28"/>
        </w:rPr>
        <w:t>Рахинского</w:t>
      </w:r>
      <w:proofErr w:type="spellEnd"/>
      <w:r>
        <w:rPr>
          <w:sz w:val="28"/>
          <w:szCs w:val="28"/>
        </w:rPr>
        <w:t xml:space="preserve">  сельского поселения. </w:t>
      </w:r>
    </w:p>
    <w:p w:rsidR="00151EF9" w:rsidRPr="00AE6DE5" w:rsidRDefault="00151EF9" w:rsidP="00151EF9">
      <w:pPr>
        <w:pStyle w:val="a8"/>
        <w:spacing w:before="0" w:beforeAutospacing="0" w:after="0" w:afterAutospacing="0"/>
        <w:jc w:val="both"/>
        <w:rPr>
          <w:sz w:val="28"/>
          <w:szCs w:val="28"/>
        </w:rPr>
      </w:pPr>
      <w:r>
        <w:rPr>
          <w:sz w:val="28"/>
          <w:szCs w:val="28"/>
        </w:rPr>
        <w:tab/>
      </w:r>
      <w:r w:rsidRPr="00AE6DE5">
        <w:rPr>
          <w:sz w:val="28"/>
          <w:szCs w:val="28"/>
        </w:rPr>
        <w:t xml:space="preserve">1.3. Работы по содержанию, благоустройству и реконструкции кладбища осуществляет администрация </w:t>
      </w:r>
      <w:proofErr w:type="spellStart"/>
      <w:r>
        <w:rPr>
          <w:sz w:val="28"/>
          <w:szCs w:val="28"/>
        </w:rPr>
        <w:t>Рахинского</w:t>
      </w:r>
      <w:proofErr w:type="spellEnd"/>
      <w:r>
        <w:rPr>
          <w:sz w:val="28"/>
          <w:szCs w:val="28"/>
        </w:rPr>
        <w:t xml:space="preserve"> сельского поселения</w:t>
      </w:r>
      <w:r w:rsidRPr="00AE6DE5">
        <w:rPr>
          <w:sz w:val="28"/>
          <w:szCs w:val="28"/>
        </w:rPr>
        <w:t>.</w:t>
      </w:r>
    </w:p>
    <w:p w:rsidR="00151EF9" w:rsidRPr="00151EF9" w:rsidRDefault="00151EF9" w:rsidP="00151EF9">
      <w:pPr>
        <w:pStyle w:val="a8"/>
        <w:rPr>
          <w:b/>
          <w:sz w:val="28"/>
          <w:szCs w:val="28"/>
        </w:rPr>
      </w:pPr>
      <w:r>
        <w:rPr>
          <w:sz w:val="28"/>
          <w:szCs w:val="28"/>
        </w:rPr>
        <w:tab/>
      </w:r>
      <w:r w:rsidRPr="00151EF9">
        <w:rPr>
          <w:b/>
          <w:sz w:val="28"/>
          <w:szCs w:val="28"/>
        </w:rPr>
        <w:t>2. Порядок погребения</w:t>
      </w:r>
    </w:p>
    <w:p w:rsidR="00151EF9" w:rsidRDefault="00151EF9" w:rsidP="00151EF9">
      <w:pPr>
        <w:autoSpaceDE w:val="0"/>
        <w:autoSpaceDN w:val="0"/>
        <w:adjustRightInd w:val="0"/>
        <w:ind w:firstLine="540"/>
        <w:jc w:val="both"/>
        <w:rPr>
          <w:rFonts w:eastAsiaTheme="minorHAnsi"/>
          <w:sz w:val="28"/>
          <w:szCs w:val="28"/>
          <w:lang w:eastAsia="en-US"/>
        </w:rPr>
      </w:pPr>
      <w:r>
        <w:rPr>
          <w:sz w:val="28"/>
          <w:szCs w:val="28"/>
        </w:rPr>
        <w:tab/>
      </w:r>
      <w:r w:rsidRPr="00AE6DE5">
        <w:rPr>
          <w:sz w:val="28"/>
          <w:szCs w:val="28"/>
        </w:rPr>
        <w:t xml:space="preserve">2.1. Погребение </w:t>
      </w:r>
      <w:proofErr w:type="gramStart"/>
      <w:r w:rsidRPr="00AE6DE5">
        <w:rPr>
          <w:sz w:val="28"/>
          <w:szCs w:val="28"/>
        </w:rPr>
        <w:t>–</w:t>
      </w:r>
      <w:r>
        <w:rPr>
          <w:rFonts w:eastAsiaTheme="minorHAnsi"/>
          <w:sz w:val="28"/>
          <w:szCs w:val="28"/>
          <w:lang w:eastAsia="en-US"/>
        </w:rPr>
        <w:t>о</w:t>
      </w:r>
      <w:proofErr w:type="gramEnd"/>
      <w:r>
        <w:rPr>
          <w:rFonts w:eastAsiaTheme="minorHAnsi"/>
          <w:sz w:val="28"/>
          <w:szCs w:val="28"/>
          <w:lang w:eastAsia="en-US"/>
        </w:rPr>
        <w:t>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 xml:space="preserve"> 2.2. Погребение умершего (погибшего) производится на основании медицинского свидетельства о смерти при предъявлении лицом, взявшим на себя обязанность осуществить погребение, паспорта или иного документа, удостоверяющего его личность. Захоронение урн с прахом производится на основании свидетельства о смерти, выданного органами ЗАГС, справки о кремации при предъявлении лицом, взявшим на себя обязанность осуществить погребение, паспорта или иного документа, удостоверяющего его</w:t>
      </w:r>
      <w:r>
        <w:rPr>
          <w:sz w:val="28"/>
          <w:szCs w:val="28"/>
        </w:rPr>
        <w:t xml:space="preserve"> личность.</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2.3. На общественн</w:t>
      </w:r>
      <w:r>
        <w:rPr>
          <w:sz w:val="28"/>
          <w:szCs w:val="28"/>
        </w:rPr>
        <w:t>ых</w:t>
      </w:r>
      <w:r w:rsidRPr="00AE6DE5">
        <w:rPr>
          <w:sz w:val="28"/>
          <w:szCs w:val="28"/>
        </w:rPr>
        <w:t xml:space="preserve"> кладбищ</w:t>
      </w:r>
      <w:r>
        <w:rPr>
          <w:sz w:val="28"/>
          <w:szCs w:val="28"/>
        </w:rPr>
        <w:t>ах</w:t>
      </w:r>
      <w:r w:rsidRPr="00AE6DE5">
        <w:rPr>
          <w:sz w:val="28"/>
          <w:szCs w:val="28"/>
        </w:rPr>
        <w:t xml:space="preserve"> погребение может осуществляться с учетом </w:t>
      </w:r>
      <w:proofErr w:type="spellStart"/>
      <w:r w:rsidRPr="00AE6DE5">
        <w:rPr>
          <w:sz w:val="28"/>
          <w:szCs w:val="28"/>
        </w:rPr>
        <w:t>вероисповедальных</w:t>
      </w:r>
      <w:proofErr w:type="spellEnd"/>
      <w:r w:rsidRPr="00AE6DE5">
        <w:rPr>
          <w:sz w:val="28"/>
          <w:szCs w:val="28"/>
        </w:rPr>
        <w:t>, воинских, и иных обычаев и традиций. На общественн</w:t>
      </w:r>
      <w:r>
        <w:rPr>
          <w:sz w:val="28"/>
          <w:szCs w:val="28"/>
        </w:rPr>
        <w:t>ых</w:t>
      </w:r>
      <w:r w:rsidRPr="00AE6DE5">
        <w:rPr>
          <w:sz w:val="28"/>
          <w:szCs w:val="28"/>
        </w:rPr>
        <w:t xml:space="preserve"> кладбищ</w:t>
      </w:r>
      <w:r>
        <w:rPr>
          <w:sz w:val="28"/>
          <w:szCs w:val="28"/>
        </w:rPr>
        <w:t>ах</w:t>
      </w:r>
      <w:r w:rsidRPr="00AE6DE5">
        <w:rPr>
          <w:sz w:val="28"/>
          <w:szCs w:val="28"/>
        </w:rPr>
        <w:t xml:space="preserve"> предусматриваются обособленные земельные участки (зоны) одиночных, родственных захоронений. Другие виды захоронений не предусмотрены.</w:t>
      </w:r>
    </w:p>
    <w:p w:rsidR="00151EF9" w:rsidRDefault="00151EF9" w:rsidP="00151EF9">
      <w:pPr>
        <w:pStyle w:val="a8"/>
        <w:spacing w:before="0" w:beforeAutospacing="0" w:after="0" w:afterAutospacing="0"/>
        <w:jc w:val="both"/>
        <w:rPr>
          <w:sz w:val="28"/>
          <w:szCs w:val="28"/>
        </w:rPr>
      </w:pPr>
      <w:r>
        <w:rPr>
          <w:sz w:val="28"/>
          <w:szCs w:val="28"/>
        </w:rPr>
        <w:lastRenderedPageBreak/>
        <w:tab/>
      </w:r>
      <w:r w:rsidRPr="00AE6DE5">
        <w:rPr>
          <w:sz w:val="28"/>
          <w:szCs w:val="28"/>
        </w:rPr>
        <w:t xml:space="preserve">2.4. Размер бесплатно предоставляемого участка земли на территориях общественных кладбищ для погребения умершего устанавливается органом местного самоуправления </w:t>
      </w:r>
      <w:proofErr w:type="spellStart"/>
      <w:r>
        <w:rPr>
          <w:sz w:val="28"/>
          <w:szCs w:val="28"/>
        </w:rPr>
        <w:t>Рахинского</w:t>
      </w:r>
      <w:proofErr w:type="spellEnd"/>
      <w:r>
        <w:rPr>
          <w:sz w:val="28"/>
          <w:szCs w:val="28"/>
        </w:rPr>
        <w:t xml:space="preserve"> сельского поселения </w:t>
      </w:r>
      <w:r w:rsidRPr="00AE6DE5">
        <w:rPr>
          <w:sz w:val="28"/>
          <w:szCs w:val="28"/>
        </w:rPr>
        <w:t>таким образом, чтобы гарантировать погребение на этом же участке земли умершего суп</w:t>
      </w:r>
      <w:r>
        <w:rPr>
          <w:sz w:val="28"/>
          <w:szCs w:val="28"/>
        </w:rPr>
        <w:t>руга или близкого родственника.</w:t>
      </w:r>
    </w:p>
    <w:p w:rsidR="005C2510" w:rsidRPr="004B4AD6" w:rsidRDefault="005C2510" w:rsidP="00151EF9">
      <w:pPr>
        <w:pStyle w:val="a8"/>
        <w:spacing w:before="0" w:beforeAutospacing="0" w:after="0" w:afterAutospacing="0"/>
        <w:jc w:val="both"/>
        <w:rPr>
          <w:color w:val="000000" w:themeColor="text1"/>
          <w:sz w:val="28"/>
          <w:szCs w:val="28"/>
        </w:rPr>
      </w:pPr>
      <w:r>
        <w:rPr>
          <w:sz w:val="28"/>
          <w:szCs w:val="28"/>
        </w:rPr>
        <w:tab/>
        <w:t xml:space="preserve">24.1. </w:t>
      </w:r>
      <w:r>
        <w:rPr>
          <w:rFonts w:ascii="Helvetica" w:hAnsi="Helvetica" w:cs="Helvetica"/>
          <w:color w:val="333333"/>
          <w:sz w:val="21"/>
          <w:szCs w:val="21"/>
          <w:shd w:val="clear" w:color="auto" w:fill="FFFFFF"/>
        </w:rPr>
        <w:t> </w:t>
      </w:r>
      <w:r w:rsidRPr="004B4AD6">
        <w:rPr>
          <w:color w:val="000000" w:themeColor="text1"/>
          <w:sz w:val="28"/>
          <w:szCs w:val="28"/>
          <w:shd w:val="clear" w:color="auto" w:fill="FFFFFF"/>
        </w:rPr>
        <w:t>Расстояние между могилами должно быть по длинным сторонам 1</w:t>
      </w:r>
      <w:r w:rsidR="004B4AD6">
        <w:rPr>
          <w:color w:val="000000" w:themeColor="text1"/>
          <w:sz w:val="28"/>
          <w:szCs w:val="28"/>
          <w:shd w:val="clear" w:color="auto" w:fill="FFFFFF"/>
        </w:rPr>
        <w:t>,5 м, по коротким - 1</w:t>
      </w:r>
      <w:r w:rsidRPr="004B4AD6">
        <w:rPr>
          <w:color w:val="000000" w:themeColor="text1"/>
          <w:sz w:val="28"/>
          <w:szCs w:val="28"/>
          <w:shd w:val="clear" w:color="auto" w:fill="FFFFFF"/>
        </w:rPr>
        <w:t>,5 м.</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2.5. Одиночные захоронения - места захоронения, предоставляемые бесплатно на территории общественн</w:t>
      </w:r>
      <w:r>
        <w:rPr>
          <w:sz w:val="28"/>
          <w:szCs w:val="28"/>
        </w:rPr>
        <w:t>ых</w:t>
      </w:r>
      <w:r w:rsidRPr="00AE6DE5">
        <w:rPr>
          <w:sz w:val="28"/>
          <w:szCs w:val="28"/>
        </w:rPr>
        <w:t xml:space="preserve"> кладбищ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(далее также </w:t>
      </w:r>
      <w:proofErr w:type="gramStart"/>
      <w:r w:rsidRPr="00AE6DE5">
        <w:rPr>
          <w:sz w:val="28"/>
          <w:szCs w:val="28"/>
        </w:rPr>
        <w:t>–л</w:t>
      </w:r>
      <w:proofErr w:type="gramEnd"/>
      <w:r w:rsidRPr="00AE6DE5">
        <w:rPr>
          <w:sz w:val="28"/>
          <w:szCs w:val="28"/>
        </w:rPr>
        <w:t>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 Размер предоставляемого участка земли для захоронения в указанном случае составляет</w:t>
      </w:r>
      <w:r>
        <w:rPr>
          <w:sz w:val="28"/>
          <w:szCs w:val="28"/>
        </w:rPr>
        <w:t xml:space="preserve"> </w:t>
      </w:r>
      <w:smartTag w:uri="urn:schemas-microsoft-com:office:smarttags" w:element="metricconverter">
        <w:smartTagPr>
          <w:attr w:name="ProductID" w:val="7 м2"/>
        </w:smartTagPr>
        <w:r w:rsidRPr="00AE6DE5">
          <w:rPr>
            <w:sz w:val="28"/>
            <w:szCs w:val="28"/>
          </w:rPr>
          <w:t>7 м</w:t>
        </w:r>
        <w:proofErr w:type="gramStart"/>
        <w:r w:rsidRPr="00AE6DE5">
          <w:rPr>
            <w:sz w:val="28"/>
            <w:szCs w:val="28"/>
          </w:rPr>
          <w:t>2</w:t>
        </w:r>
      </w:smartTag>
      <w:proofErr w:type="gramEnd"/>
      <w:r w:rsidRPr="00AE6DE5">
        <w:rPr>
          <w:sz w:val="28"/>
          <w:szCs w:val="28"/>
        </w:rPr>
        <w:t xml:space="preserve"> (</w:t>
      </w:r>
      <w:smartTag w:uri="urn:schemas-microsoft-com:office:smarttags" w:element="metricconverter">
        <w:smartTagPr>
          <w:attr w:name="ProductID" w:val="2 м"/>
        </w:smartTagPr>
        <w:r w:rsidRPr="00AE6DE5">
          <w:rPr>
            <w:sz w:val="28"/>
            <w:szCs w:val="28"/>
          </w:rPr>
          <w:t>2 м</w:t>
        </w:r>
      </w:smartTag>
      <w:r>
        <w:rPr>
          <w:sz w:val="28"/>
          <w:szCs w:val="28"/>
        </w:rPr>
        <w:t xml:space="preserve"> * 3,5м).</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2.6. Родственные захоронения – места захоронения, предоставляемые бесплатно на территории общественн</w:t>
      </w:r>
      <w:r>
        <w:rPr>
          <w:sz w:val="28"/>
          <w:szCs w:val="28"/>
        </w:rPr>
        <w:t>ых кладбищ</w:t>
      </w:r>
      <w:r w:rsidRPr="00AE6DE5">
        <w:rPr>
          <w:sz w:val="28"/>
          <w:szCs w:val="28"/>
        </w:rPr>
        <w:t xml:space="preserve">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то есть в день обращения в администрацию с заявлением о предоставлении места родственного захоронения. </w:t>
      </w:r>
      <w:r w:rsidRPr="00AE6DE5">
        <w:rPr>
          <w:sz w:val="28"/>
          <w:szCs w:val="28"/>
        </w:rPr>
        <w:br/>
        <w:t>Размер предоставляемого участка земли для родственного захоронен</w:t>
      </w:r>
      <w:r>
        <w:rPr>
          <w:sz w:val="28"/>
          <w:szCs w:val="28"/>
        </w:rPr>
        <w:t>ия составляет 14м2 (4м * 3,5м).</w:t>
      </w:r>
    </w:p>
    <w:p w:rsidR="00151EF9" w:rsidRPr="00AE6DE5" w:rsidRDefault="00151EF9" w:rsidP="00151EF9">
      <w:pPr>
        <w:pStyle w:val="a8"/>
        <w:spacing w:before="0" w:beforeAutospacing="0" w:after="0" w:afterAutospacing="0"/>
        <w:jc w:val="both"/>
        <w:rPr>
          <w:sz w:val="28"/>
          <w:szCs w:val="28"/>
        </w:rPr>
      </w:pPr>
      <w:r>
        <w:rPr>
          <w:sz w:val="28"/>
          <w:szCs w:val="28"/>
        </w:rPr>
        <w:tab/>
      </w:r>
      <w:r w:rsidRPr="00AE6DE5">
        <w:rPr>
          <w:sz w:val="28"/>
          <w:szCs w:val="28"/>
        </w:rPr>
        <w:t>2.7. Каждое захоронение, произведенное на территории кладбища, регистрируется в книге регистрации захоронений на основании заявления лица, взявшего на себя обязанность осуществить погребение (ответственного за погребение). Регистрация захоронений осуществляется при наличии медицинского свидетельства о смерти, а регистрация захоронения урны с прахом – при наличии свидетельства о смерти, выданного органами ЗАГС, и справки о кремации.</w:t>
      </w:r>
    </w:p>
    <w:p w:rsidR="00151EF9" w:rsidRDefault="00151EF9" w:rsidP="00151EF9">
      <w:pPr>
        <w:pStyle w:val="a8"/>
        <w:spacing w:before="0" w:beforeAutospacing="0" w:after="0" w:afterAutospacing="0"/>
        <w:jc w:val="both"/>
        <w:rPr>
          <w:sz w:val="28"/>
          <w:szCs w:val="28"/>
        </w:rPr>
      </w:pPr>
      <w:r>
        <w:rPr>
          <w:sz w:val="28"/>
          <w:szCs w:val="28"/>
        </w:rPr>
        <w:tab/>
      </w:r>
    </w:p>
    <w:p w:rsidR="00151EF9" w:rsidRDefault="00151EF9" w:rsidP="00151EF9">
      <w:pPr>
        <w:pStyle w:val="a8"/>
        <w:spacing w:before="0" w:beforeAutospacing="0" w:after="0" w:afterAutospacing="0"/>
        <w:jc w:val="both"/>
        <w:rPr>
          <w:sz w:val="28"/>
          <w:szCs w:val="28"/>
        </w:rPr>
      </w:pPr>
      <w:r>
        <w:rPr>
          <w:sz w:val="28"/>
          <w:szCs w:val="28"/>
        </w:rPr>
        <w:tab/>
      </w:r>
      <w:r w:rsidRPr="00151EF9">
        <w:rPr>
          <w:b/>
          <w:sz w:val="28"/>
          <w:szCs w:val="28"/>
        </w:rPr>
        <w:t>3. Установка надмогильных сооружений и их содержание</w:t>
      </w:r>
      <w:r w:rsidRPr="00AE6DE5">
        <w:rPr>
          <w:sz w:val="28"/>
          <w:szCs w:val="28"/>
        </w:rPr>
        <w:br/>
      </w:r>
      <w:r>
        <w:rPr>
          <w:sz w:val="28"/>
          <w:szCs w:val="28"/>
        </w:rPr>
        <w:tab/>
      </w:r>
      <w:r w:rsidRPr="00AE6DE5">
        <w:rPr>
          <w:sz w:val="28"/>
          <w:szCs w:val="28"/>
        </w:rPr>
        <w:t xml:space="preserve">3.1. Установка надмогильных сооружений (надгробий) и оград на кладбищах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w:t>
      </w:r>
      <w:proofErr w:type="gramStart"/>
      <w:r w:rsidRPr="00AE6DE5">
        <w:rPr>
          <w:sz w:val="28"/>
          <w:szCs w:val="28"/>
        </w:rPr>
        <w:t>соседними</w:t>
      </w:r>
      <w:proofErr w:type="gramEnd"/>
      <w:r w:rsidRPr="00AE6DE5">
        <w:rPr>
          <w:sz w:val="28"/>
          <w:szCs w:val="28"/>
        </w:rPr>
        <w:t xml:space="preserve">. Высота надмогильных сооружений не должна превышать </w:t>
      </w:r>
      <w:smartTag w:uri="urn:schemas-microsoft-com:office:smarttags" w:element="metricconverter">
        <w:smartTagPr>
          <w:attr w:name="ProductID" w:val="2 метров"/>
        </w:smartTagPr>
        <w:r w:rsidRPr="00AE6DE5">
          <w:rPr>
            <w:sz w:val="28"/>
            <w:szCs w:val="28"/>
          </w:rPr>
          <w:t>2 метров</w:t>
        </w:r>
      </w:smartTag>
      <w:r w:rsidRPr="00AE6DE5">
        <w:rPr>
          <w:sz w:val="28"/>
          <w:szCs w:val="28"/>
        </w:rPr>
        <w:t xml:space="preserve">, оград - </w:t>
      </w:r>
      <w:smartTag w:uri="urn:schemas-microsoft-com:office:smarttags" w:element="metricconverter">
        <w:smartTagPr>
          <w:attr w:name="ProductID" w:val="1 метра"/>
        </w:smartTagPr>
        <w:r w:rsidRPr="00AE6DE5">
          <w:rPr>
            <w:sz w:val="28"/>
            <w:szCs w:val="28"/>
          </w:rPr>
          <w:t>1 метра</w:t>
        </w:r>
      </w:smartTag>
      <w:r>
        <w:rPr>
          <w:sz w:val="28"/>
          <w:szCs w:val="28"/>
        </w:rPr>
        <w:t>. </w:t>
      </w:r>
    </w:p>
    <w:p w:rsidR="00151EF9" w:rsidRDefault="00151EF9" w:rsidP="00151EF9">
      <w:pPr>
        <w:pStyle w:val="a8"/>
        <w:spacing w:before="0" w:beforeAutospacing="0" w:after="0" w:afterAutospacing="0"/>
        <w:jc w:val="both"/>
        <w:rPr>
          <w:sz w:val="28"/>
          <w:szCs w:val="28"/>
        </w:rPr>
      </w:pPr>
      <w:r>
        <w:rPr>
          <w:sz w:val="28"/>
          <w:szCs w:val="28"/>
        </w:rPr>
        <w:lastRenderedPageBreak/>
        <w:tab/>
      </w:r>
      <w:r w:rsidRPr="00AE6DE5">
        <w:rPr>
          <w:sz w:val="28"/>
          <w:szCs w:val="28"/>
        </w:rPr>
        <w:t xml:space="preserve">3.2. Монтаж, демонтаж, ремонт, замена надмогильных сооружений (надгробий) и оград осуществляются на основании письменного уведомления администрации поселения при предъявлении </w:t>
      </w:r>
      <w:proofErr w:type="gramStart"/>
      <w:r w:rsidRPr="00AE6DE5">
        <w:rPr>
          <w:sz w:val="28"/>
          <w:szCs w:val="28"/>
        </w:rPr>
        <w:t>лицом</w:t>
      </w:r>
      <w:proofErr w:type="gramEnd"/>
      <w:r w:rsidRPr="00AE6DE5">
        <w:rPr>
          <w:sz w:val="28"/>
          <w:szCs w:val="28"/>
        </w:rPr>
        <w:t xml:space="preserve"> 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w:t>
      </w:r>
      <w:r>
        <w:rPr>
          <w:sz w:val="28"/>
          <w:szCs w:val="28"/>
        </w:rPr>
        <w:t>ства о регистрации захоронения.</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 xml:space="preserve">3.3. Надписи на надмогильных сооружениях (надгробиях) должны соответствовать сведениям </w:t>
      </w:r>
      <w:proofErr w:type="gramStart"/>
      <w:r w:rsidRPr="00AE6DE5">
        <w:rPr>
          <w:sz w:val="28"/>
          <w:szCs w:val="28"/>
        </w:rPr>
        <w:t>о</w:t>
      </w:r>
      <w:proofErr w:type="gramEnd"/>
      <w:r w:rsidRPr="00AE6DE5">
        <w:rPr>
          <w:sz w:val="28"/>
          <w:szCs w:val="28"/>
        </w:rPr>
        <w:t xml:space="preserve"> действительно захороненных в данном месте умерших.</w:t>
      </w:r>
      <w:r w:rsidRPr="00AE6DE5">
        <w:rPr>
          <w:sz w:val="28"/>
          <w:szCs w:val="28"/>
        </w:rPr>
        <w:br/>
      </w:r>
      <w:r>
        <w:rPr>
          <w:sz w:val="28"/>
          <w:szCs w:val="28"/>
        </w:rPr>
        <w:tab/>
      </w:r>
      <w:r w:rsidRPr="00AE6DE5">
        <w:rPr>
          <w:sz w:val="28"/>
          <w:szCs w:val="28"/>
        </w:rPr>
        <w:t>3.4. 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здоровью людей, сохранн</w:t>
      </w:r>
      <w:r>
        <w:rPr>
          <w:sz w:val="28"/>
          <w:szCs w:val="28"/>
        </w:rPr>
        <w:t>ости соседних мест захоронения.</w:t>
      </w:r>
    </w:p>
    <w:p w:rsidR="00151EF9" w:rsidRPr="00AE6DE5" w:rsidRDefault="00151EF9" w:rsidP="00151EF9">
      <w:pPr>
        <w:pStyle w:val="a8"/>
        <w:spacing w:before="0" w:beforeAutospacing="0" w:after="0" w:afterAutospacing="0"/>
        <w:jc w:val="both"/>
        <w:rPr>
          <w:sz w:val="28"/>
          <w:szCs w:val="28"/>
        </w:rPr>
      </w:pPr>
      <w:r>
        <w:rPr>
          <w:sz w:val="28"/>
          <w:szCs w:val="28"/>
        </w:rPr>
        <w:tab/>
      </w:r>
      <w:r w:rsidRPr="00AE6DE5">
        <w:rPr>
          <w:sz w:val="28"/>
          <w:szCs w:val="28"/>
        </w:rPr>
        <w:t>3.5. Надмогильные сооружения устанавливаются с соблюдением соответствующих требований строительных норм и правил.</w:t>
      </w:r>
      <w:r w:rsidRPr="00AE6DE5">
        <w:rPr>
          <w:sz w:val="28"/>
          <w:szCs w:val="28"/>
        </w:rPr>
        <w:br/>
      </w:r>
      <w:r>
        <w:rPr>
          <w:sz w:val="28"/>
          <w:szCs w:val="28"/>
        </w:rPr>
        <w:tab/>
      </w:r>
      <w:r w:rsidRPr="00AE6DE5">
        <w:rPr>
          <w:sz w:val="28"/>
          <w:szCs w:val="28"/>
        </w:rPr>
        <w:t>3.6. Установленные гражданами (организациями) надмогильные сооружения (памятники, цветники и др.) являются их собственностью.</w:t>
      </w:r>
      <w:r w:rsidRPr="00AE6DE5">
        <w:rPr>
          <w:sz w:val="28"/>
          <w:szCs w:val="28"/>
        </w:rPr>
        <w:br/>
      </w:r>
      <w:r>
        <w:rPr>
          <w:sz w:val="28"/>
          <w:szCs w:val="28"/>
        </w:rPr>
        <w:tab/>
      </w:r>
      <w:r w:rsidRPr="00AE6DE5">
        <w:rPr>
          <w:sz w:val="28"/>
          <w:szCs w:val="28"/>
        </w:rPr>
        <w:t>3.7. Администрация поселения за установленные надмогильные сооружения материальной ответственности не несет.</w:t>
      </w:r>
    </w:p>
    <w:p w:rsidR="00151EF9" w:rsidRDefault="00151EF9" w:rsidP="00151EF9">
      <w:pPr>
        <w:pStyle w:val="a8"/>
        <w:jc w:val="both"/>
        <w:rPr>
          <w:b/>
          <w:sz w:val="28"/>
          <w:szCs w:val="28"/>
        </w:rPr>
      </w:pPr>
      <w:r>
        <w:rPr>
          <w:b/>
          <w:sz w:val="28"/>
          <w:szCs w:val="28"/>
        </w:rPr>
        <w:tab/>
      </w:r>
      <w:r w:rsidRPr="00151EF9">
        <w:rPr>
          <w:b/>
          <w:sz w:val="28"/>
          <w:szCs w:val="28"/>
        </w:rPr>
        <w:t>4. Правила работы кладбищ</w:t>
      </w:r>
    </w:p>
    <w:p w:rsidR="00151EF9" w:rsidRDefault="00151EF9" w:rsidP="00151EF9">
      <w:pPr>
        <w:pStyle w:val="a8"/>
        <w:spacing w:after="0" w:afterAutospacing="0"/>
        <w:jc w:val="both"/>
        <w:rPr>
          <w:sz w:val="28"/>
          <w:szCs w:val="28"/>
        </w:rPr>
      </w:pPr>
      <w:r>
        <w:rPr>
          <w:sz w:val="28"/>
          <w:szCs w:val="28"/>
        </w:rPr>
        <w:tab/>
      </w:r>
      <w:r w:rsidRPr="00AE6DE5">
        <w:rPr>
          <w:sz w:val="28"/>
          <w:szCs w:val="28"/>
        </w:rPr>
        <w:t>4.1. Кладбища открыты для посещения ежедне</w:t>
      </w:r>
      <w:r>
        <w:rPr>
          <w:sz w:val="28"/>
          <w:szCs w:val="28"/>
        </w:rPr>
        <w:t>вно.</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4.2. Захоронение на кладбищах производи</w:t>
      </w:r>
      <w:r>
        <w:rPr>
          <w:sz w:val="28"/>
          <w:szCs w:val="28"/>
        </w:rPr>
        <w:t>тся ежедневно с 10.00 до 17.00.</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4.3. На территории кладбища посетители должны соблюдать</w:t>
      </w:r>
      <w:r>
        <w:rPr>
          <w:sz w:val="28"/>
          <w:szCs w:val="28"/>
        </w:rPr>
        <w:t xml:space="preserve"> общественный порядок и тишину.</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4.4. Посетители кладбища имеют право:</w:t>
      </w:r>
      <w:r w:rsidRPr="00AE6DE5">
        <w:rPr>
          <w:sz w:val="28"/>
          <w:szCs w:val="28"/>
        </w:rPr>
        <w:br/>
        <w:t>- устанавливать памятники в соответствии с требованиями настоящего Порядка;</w:t>
      </w:r>
      <w:r w:rsidRPr="00AE6DE5">
        <w:rPr>
          <w:sz w:val="28"/>
          <w:szCs w:val="28"/>
        </w:rPr>
        <w:br/>
        <w:t>- саж</w:t>
      </w:r>
      <w:r>
        <w:rPr>
          <w:sz w:val="28"/>
          <w:szCs w:val="28"/>
        </w:rPr>
        <w:t>ать цветы на могильном участке;</w:t>
      </w:r>
    </w:p>
    <w:p w:rsidR="00151EF9" w:rsidRDefault="00151EF9" w:rsidP="00151EF9">
      <w:pPr>
        <w:pStyle w:val="a8"/>
        <w:spacing w:before="0" w:beforeAutospacing="0" w:after="0" w:afterAutospacing="0"/>
        <w:jc w:val="both"/>
        <w:rPr>
          <w:sz w:val="28"/>
          <w:szCs w:val="28"/>
        </w:rPr>
      </w:pPr>
      <w:r w:rsidRPr="00AE6DE5">
        <w:rPr>
          <w:sz w:val="28"/>
          <w:szCs w:val="28"/>
        </w:rPr>
        <w:t>- другие права предусмотренные</w:t>
      </w:r>
      <w:r>
        <w:rPr>
          <w:sz w:val="28"/>
          <w:szCs w:val="28"/>
        </w:rPr>
        <w:t xml:space="preserve"> действующим законодательством.</w:t>
      </w:r>
    </w:p>
    <w:p w:rsidR="00151EF9" w:rsidRDefault="00151EF9" w:rsidP="00151EF9">
      <w:pPr>
        <w:pStyle w:val="a8"/>
        <w:spacing w:before="0" w:beforeAutospacing="0" w:after="0" w:afterAutospacing="0"/>
        <w:jc w:val="both"/>
        <w:rPr>
          <w:sz w:val="28"/>
          <w:szCs w:val="28"/>
        </w:rPr>
      </w:pPr>
      <w:r>
        <w:rPr>
          <w:sz w:val="28"/>
          <w:szCs w:val="28"/>
        </w:rPr>
        <w:tab/>
      </w:r>
      <w:r w:rsidRPr="00AE6DE5">
        <w:rPr>
          <w:sz w:val="28"/>
          <w:szCs w:val="28"/>
        </w:rPr>
        <w:t>4.5. На территории кладбища посетителям запрещается:</w:t>
      </w:r>
      <w:r w:rsidRPr="00AE6DE5">
        <w:rPr>
          <w:sz w:val="28"/>
          <w:szCs w:val="28"/>
        </w:rPr>
        <w:br/>
        <w:t>- портить памятники, оборудование</w:t>
      </w:r>
      <w:r>
        <w:rPr>
          <w:sz w:val="28"/>
          <w:szCs w:val="28"/>
        </w:rPr>
        <w:t xml:space="preserve"> кладбища, засорять территорию;</w:t>
      </w:r>
    </w:p>
    <w:p w:rsidR="00151EF9" w:rsidRDefault="00151EF9" w:rsidP="00151EF9">
      <w:pPr>
        <w:pStyle w:val="a8"/>
        <w:spacing w:before="0" w:beforeAutospacing="0" w:after="0" w:afterAutospacing="0"/>
        <w:jc w:val="both"/>
        <w:rPr>
          <w:sz w:val="28"/>
          <w:szCs w:val="28"/>
        </w:rPr>
      </w:pPr>
      <w:r w:rsidRPr="00AE6DE5">
        <w:rPr>
          <w:sz w:val="28"/>
          <w:szCs w:val="28"/>
        </w:rPr>
        <w:t>- ломать зеленые насаждени</w:t>
      </w:r>
      <w:r>
        <w:rPr>
          <w:sz w:val="28"/>
          <w:szCs w:val="28"/>
        </w:rPr>
        <w:t>я, рвать цветы, собирать венки;</w:t>
      </w:r>
    </w:p>
    <w:p w:rsidR="00151EF9" w:rsidRDefault="00151EF9" w:rsidP="00151EF9">
      <w:pPr>
        <w:pStyle w:val="a8"/>
        <w:spacing w:before="0" w:beforeAutospacing="0" w:after="0" w:afterAutospacing="0"/>
        <w:jc w:val="both"/>
        <w:rPr>
          <w:sz w:val="28"/>
          <w:szCs w:val="28"/>
        </w:rPr>
      </w:pPr>
      <w:r w:rsidRPr="00AE6DE5">
        <w:rPr>
          <w:sz w:val="28"/>
          <w:szCs w:val="28"/>
        </w:rPr>
        <w:t>- выгуливать собак, пасти домашний ско</w:t>
      </w:r>
      <w:r>
        <w:rPr>
          <w:sz w:val="28"/>
          <w:szCs w:val="28"/>
        </w:rPr>
        <w:t>т, ловить птиц, собирать грибы;</w:t>
      </w:r>
    </w:p>
    <w:p w:rsidR="00151EF9" w:rsidRDefault="00151EF9" w:rsidP="00151EF9">
      <w:pPr>
        <w:pStyle w:val="a8"/>
        <w:spacing w:before="0" w:beforeAutospacing="0" w:after="0" w:afterAutospacing="0"/>
        <w:jc w:val="both"/>
        <w:rPr>
          <w:sz w:val="28"/>
          <w:szCs w:val="28"/>
        </w:rPr>
      </w:pPr>
      <w:r w:rsidRPr="00AE6DE5">
        <w:rPr>
          <w:sz w:val="28"/>
          <w:szCs w:val="28"/>
        </w:rPr>
        <w:t>- занимат</w:t>
      </w:r>
      <w:r>
        <w:rPr>
          <w:sz w:val="28"/>
          <w:szCs w:val="28"/>
        </w:rPr>
        <w:t>ься коммерческой деятельностью.</w:t>
      </w:r>
    </w:p>
    <w:p w:rsidR="00151EF9" w:rsidRPr="00151EF9" w:rsidRDefault="00151EF9" w:rsidP="00151EF9">
      <w:pPr>
        <w:pStyle w:val="a8"/>
        <w:spacing w:before="0" w:beforeAutospacing="0" w:after="0" w:afterAutospacing="0"/>
        <w:jc w:val="both"/>
        <w:rPr>
          <w:b/>
          <w:sz w:val="28"/>
          <w:szCs w:val="28"/>
        </w:rPr>
      </w:pPr>
      <w:r>
        <w:rPr>
          <w:sz w:val="28"/>
          <w:szCs w:val="28"/>
        </w:rPr>
        <w:tab/>
      </w:r>
      <w:r w:rsidRPr="00AE6DE5">
        <w:rPr>
          <w:sz w:val="28"/>
          <w:szCs w:val="28"/>
        </w:rPr>
        <w:t>4.6. Возникающие имущественные и другие споры между гражданами и администрацией разрешаются в установленном законодательством порядке.</w:t>
      </w:r>
      <w:r w:rsidRPr="00AE6DE5">
        <w:rPr>
          <w:sz w:val="28"/>
          <w:szCs w:val="28"/>
        </w:rPr>
        <w:br/>
      </w:r>
      <w:r>
        <w:rPr>
          <w:sz w:val="28"/>
          <w:szCs w:val="28"/>
        </w:rPr>
        <w:tab/>
      </w:r>
      <w:r w:rsidRPr="00AE6DE5">
        <w:rPr>
          <w:sz w:val="28"/>
          <w:szCs w:val="28"/>
        </w:rPr>
        <w:t>4.7. За нарушение настоящего Порядка виновные лица несут ответственность в соответствии с действующим законодательством.</w:t>
      </w:r>
    </w:p>
    <w:p w:rsidR="00151EF9" w:rsidRPr="00AE6DE5" w:rsidRDefault="00151EF9" w:rsidP="00151EF9">
      <w:pPr>
        <w:pStyle w:val="a8"/>
        <w:jc w:val="both"/>
        <w:rPr>
          <w:sz w:val="28"/>
          <w:szCs w:val="28"/>
        </w:rPr>
      </w:pPr>
    </w:p>
    <w:p w:rsidR="00E7533E" w:rsidRDefault="00E7533E" w:rsidP="00151EF9">
      <w:pPr>
        <w:autoSpaceDE w:val="0"/>
        <w:autoSpaceDN w:val="0"/>
        <w:adjustRightInd w:val="0"/>
        <w:ind w:firstLine="540"/>
        <w:jc w:val="right"/>
        <w:rPr>
          <w:bCs/>
          <w:sz w:val="28"/>
          <w:szCs w:val="28"/>
        </w:rPr>
      </w:pPr>
    </w:p>
    <w:p w:rsidR="00151EF9" w:rsidRPr="008859FF" w:rsidRDefault="00151EF9" w:rsidP="00151EF9">
      <w:pPr>
        <w:autoSpaceDE w:val="0"/>
        <w:autoSpaceDN w:val="0"/>
        <w:adjustRightInd w:val="0"/>
        <w:ind w:firstLine="540"/>
        <w:jc w:val="right"/>
        <w:rPr>
          <w:bCs/>
          <w:sz w:val="28"/>
          <w:szCs w:val="28"/>
        </w:rPr>
      </w:pPr>
      <w:r>
        <w:rPr>
          <w:bCs/>
          <w:sz w:val="28"/>
          <w:szCs w:val="28"/>
        </w:rPr>
        <w:t>Утверждены</w:t>
      </w:r>
    </w:p>
    <w:p w:rsidR="00151EF9" w:rsidRPr="008859FF" w:rsidRDefault="00151EF9" w:rsidP="00151EF9">
      <w:pPr>
        <w:autoSpaceDE w:val="0"/>
        <w:autoSpaceDN w:val="0"/>
        <w:adjustRightInd w:val="0"/>
        <w:ind w:firstLine="540"/>
        <w:jc w:val="right"/>
        <w:rPr>
          <w:bCs/>
          <w:sz w:val="28"/>
          <w:szCs w:val="28"/>
        </w:rPr>
      </w:pPr>
      <w:r w:rsidRPr="008859FF">
        <w:rPr>
          <w:bCs/>
          <w:sz w:val="28"/>
          <w:szCs w:val="28"/>
        </w:rPr>
        <w:t xml:space="preserve">                    Решением сельской Думы</w:t>
      </w:r>
    </w:p>
    <w:p w:rsidR="00151EF9" w:rsidRDefault="00151EF9" w:rsidP="00151EF9">
      <w:pPr>
        <w:autoSpaceDE w:val="0"/>
        <w:autoSpaceDN w:val="0"/>
        <w:adjustRightInd w:val="0"/>
        <w:ind w:firstLine="540"/>
        <w:jc w:val="right"/>
        <w:rPr>
          <w:bCs/>
          <w:sz w:val="28"/>
          <w:szCs w:val="28"/>
        </w:rPr>
      </w:pPr>
      <w:proofErr w:type="spellStart"/>
      <w:r>
        <w:rPr>
          <w:bCs/>
          <w:sz w:val="28"/>
          <w:szCs w:val="28"/>
        </w:rPr>
        <w:t>Рахинского</w:t>
      </w:r>
      <w:proofErr w:type="spellEnd"/>
      <w:r>
        <w:rPr>
          <w:bCs/>
          <w:sz w:val="28"/>
          <w:szCs w:val="28"/>
        </w:rPr>
        <w:t xml:space="preserve"> сельского по</w:t>
      </w:r>
      <w:r w:rsidRPr="008859FF">
        <w:rPr>
          <w:bCs/>
          <w:sz w:val="28"/>
          <w:szCs w:val="28"/>
        </w:rPr>
        <w:t>с</w:t>
      </w:r>
      <w:r>
        <w:rPr>
          <w:bCs/>
          <w:sz w:val="28"/>
          <w:szCs w:val="28"/>
        </w:rPr>
        <w:t>е</w:t>
      </w:r>
      <w:r w:rsidRPr="008859FF">
        <w:rPr>
          <w:bCs/>
          <w:sz w:val="28"/>
          <w:szCs w:val="28"/>
        </w:rPr>
        <w:t>ления</w:t>
      </w:r>
    </w:p>
    <w:p w:rsidR="00651DFB" w:rsidRPr="008859FF" w:rsidRDefault="00651DFB" w:rsidP="00151EF9">
      <w:pPr>
        <w:autoSpaceDE w:val="0"/>
        <w:autoSpaceDN w:val="0"/>
        <w:adjustRightInd w:val="0"/>
        <w:ind w:firstLine="540"/>
        <w:jc w:val="right"/>
        <w:rPr>
          <w:bCs/>
          <w:sz w:val="28"/>
          <w:szCs w:val="28"/>
        </w:rPr>
      </w:pPr>
      <w:r w:rsidRPr="00651DFB">
        <w:rPr>
          <w:sz w:val="28"/>
          <w:szCs w:val="28"/>
        </w:rPr>
        <w:t xml:space="preserve">№ 69/193 от 25.12.2017                             </w:t>
      </w:r>
    </w:p>
    <w:p w:rsidR="00151EF9" w:rsidRPr="00AE4F98" w:rsidRDefault="00151EF9" w:rsidP="00151EF9">
      <w:pPr>
        <w:pStyle w:val="a8"/>
        <w:jc w:val="both"/>
        <w:rPr>
          <w:b/>
          <w:sz w:val="28"/>
          <w:szCs w:val="28"/>
        </w:rPr>
      </w:pPr>
      <w:r>
        <w:rPr>
          <w:sz w:val="28"/>
          <w:szCs w:val="28"/>
        </w:rPr>
        <w:tab/>
      </w:r>
      <w:r w:rsidRPr="00AE4F98">
        <w:rPr>
          <w:b/>
          <w:sz w:val="28"/>
          <w:szCs w:val="28"/>
        </w:rPr>
        <w:t xml:space="preserve">Правила содержания мест погребения на территории </w:t>
      </w:r>
      <w:proofErr w:type="spellStart"/>
      <w:r w:rsidRPr="00AE4F98">
        <w:rPr>
          <w:b/>
          <w:sz w:val="28"/>
          <w:szCs w:val="28"/>
        </w:rPr>
        <w:t>Рахинского</w:t>
      </w:r>
      <w:proofErr w:type="spellEnd"/>
      <w:r w:rsidRPr="00AE4F98">
        <w:rPr>
          <w:b/>
          <w:sz w:val="28"/>
          <w:szCs w:val="28"/>
        </w:rPr>
        <w:t xml:space="preserve"> </w:t>
      </w:r>
      <w:r w:rsidRPr="00AE4F98">
        <w:rPr>
          <w:b/>
          <w:sz w:val="28"/>
          <w:szCs w:val="28"/>
        </w:rPr>
        <w:tab/>
        <w:t>сельского поселения</w:t>
      </w:r>
    </w:p>
    <w:p w:rsidR="00151EF9" w:rsidRPr="00AE6DE5" w:rsidRDefault="00151EF9" w:rsidP="00151EF9">
      <w:pPr>
        <w:pStyle w:val="a8"/>
        <w:jc w:val="both"/>
        <w:rPr>
          <w:sz w:val="28"/>
          <w:szCs w:val="28"/>
        </w:rPr>
      </w:pPr>
      <w:r>
        <w:rPr>
          <w:sz w:val="28"/>
          <w:szCs w:val="28"/>
        </w:rPr>
        <w:tab/>
      </w:r>
      <w:proofErr w:type="gramStart"/>
      <w:r w:rsidRPr="00AE6DE5">
        <w:rPr>
          <w:sz w:val="28"/>
          <w:szCs w:val="28"/>
        </w:rPr>
        <w:t>Настоящие Правила содержания мест погребения (далее - Правила) разработаны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в целях обеспечения надлежащего содержания мест погребения в муниципальном образовании, соблюдения санитарных и экологических требований к содержанию кладбищ.</w:t>
      </w:r>
      <w:proofErr w:type="gramEnd"/>
    </w:p>
    <w:p w:rsidR="00151EF9" w:rsidRPr="00AE4F98" w:rsidRDefault="00AE4F98" w:rsidP="00151EF9">
      <w:pPr>
        <w:pStyle w:val="a8"/>
        <w:jc w:val="both"/>
        <w:rPr>
          <w:b/>
          <w:sz w:val="28"/>
          <w:szCs w:val="28"/>
        </w:rPr>
      </w:pPr>
      <w:r>
        <w:rPr>
          <w:sz w:val="28"/>
          <w:szCs w:val="28"/>
        </w:rPr>
        <w:tab/>
      </w:r>
      <w:r w:rsidR="00151EF9" w:rsidRPr="00AE4F98">
        <w:rPr>
          <w:b/>
          <w:sz w:val="28"/>
          <w:szCs w:val="28"/>
        </w:rPr>
        <w:t>1. Требования к размещени</w:t>
      </w:r>
      <w:r w:rsidRPr="00AE4F98">
        <w:rPr>
          <w:b/>
          <w:sz w:val="28"/>
          <w:szCs w:val="28"/>
        </w:rPr>
        <w:t>ю участков и территорий кладбищ</w:t>
      </w:r>
    </w:p>
    <w:p w:rsidR="00AE4F98" w:rsidRDefault="00151EF9" w:rsidP="00151EF9">
      <w:pPr>
        <w:pStyle w:val="a8"/>
        <w:tabs>
          <w:tab w:val="left" w:pos="360"/>
        </w:tabs>
        <w:spacing w:before="0" w:beforeAutospacing="0" w:after="0" w:afterAutospacing="0"/>
        <w:ind w:firstLine="357"/>
        <w:jc w:val="both"/>
        <w:rPr>
          <w:sz w:val="28"/>
          <w:szCs w:val="28"/>
        </w:rPr>
      </w:pPr>
      <w:r w:rsidRPr="00AE6DE5">
        <w:rPr>
          <w:sz w:val="28"/>
          <w:szCs w:val="28"/>
        </w:rPr>
        <w:t>1.1. Территория кладбища независимо от способа захоронения подразд</w:t>
      </w:r>
      <w:r w:rsidR="00AE4F98">
        <w:rPr>
          <w:sz w:val="28"/>
          <w:szCs w:val="28"/>
        </w:rPr>
        <w:t>еляется на функциональные зоны:</w:t>
      </w:r>
    </w:p>
    <w:p w:rsidR="00AE4F98" w:rsidRDefault="00AE4F98" w:rsidP="00151EF9">
      <w:pPr>
        <w:pStyle w:val="a8"/>
        <w:tabs>
          <w:tab w:val="left" w:pos="360"/>
        </w:tabs>
        <w:spacing w:before="0" w:beforeAutospacing="0" w:after="0" w:afterAutospacing="0"/>
        <w:ind w:firstLine="357"/>
        <w:jc w:val="both"/>
        <w:rPr>
          <w:sz w:val="28"/>
          <w:szCs w:val="28"/>
        </w:rPr>
      </w:pPr>
      <w:r>
        <w:rPr>
          <w:sz w:val="28"/>
          <w:szCs w:val="28"/>
        </w:rPr>
        <w:t>-входную;</w:t>
      </w:r>
    </w:p>
    <w:p w:rsidR="00AE4F98" w:rsidRDefault="00AE4F98" w:rsidP="00151EF9">
      <w:pPr>
        <w:pStyle w:val="a8"/>
        <w:tabs>
          <w:tab w:val="left" w:pos="360"/>
        </w:tabs>
        <w:spacing w:before="0" w:beforeAutospacing="0" w:after="0" w:afterAutospacing="0"/>
        <w:ind w:firstLine="357"/>
        <w:jc w:val="both"/>
        <w:rPr>
          <w:sz w:val="28"/>
          <w:szCs w:val="28"/>
        </w:rPr>
      </w:pPr>
      <w:r>
        <w:rPr>
          <w:sz w:val="28"/>
          <w:szCs w:val="28"/>
        </w:rPr>
        <w:t>-захоронений;</w:t>
      </w:r>
    </w:p>
    <w:p w:rsidR="00151EF9" w:rsidRPr="00AE6DE5" w:rsidRDefault="00151EF9" w:rsidP="00151EF9">
      <w:pPr>
        <w:pStyle w:val="a8"/>
        <w:tabs>
          <w:tab w:val="left" w:pos="360"/>
        </w:tabs>
        <w:spacing w:before="0" w:beforeAutospacing="0" w:after="0" w:afterAutospacing="0"/>
        <w:ind w:firstLine="357"/>
        <w:jc w:val="both"/>
        <w:rPr>
          <w:sz w:val="28"/>
          <w:szCs w:val="28"/>
        </w:rPr>
      </w:pPr>
      <w:r w:rsidRPr="00AE6DE5">
        <w:rPr>
          <w:sz w:val="28"/>
          <w:szCs w:val="28"/>
        </w:rPr>
        <w:t>1.2. Зона захоронений является основной, функциональной частью кладбища и</w:t>
      </w:r>
      <w:r w:rsidR="00AE4F98">
        <w:rPr>
          <w:sz w:val="28"/>
          <w:szCs w:val="28"/>
        </w:rPr>
        <w:t xml:space="preserve"> делится на кварталы и участки. </w:t>
      </w:r>
      <w:r w:rsidRPr="00AE6DE5">
        <w:rPr>
          <w:sz w:val="28"/>
          <w:szCs w:val="28"/>
        </w:rPr>
        <w:t>На общественных кладбищах предусматриваются участки для одиночных захоронений, семейных захоронений, братских могил и мемориальных сооружений, а также участки для захоронения умерших, личность которых не установлена.</w:t>
      </w:r>
    </w:p>
    <w:p w:rsidR="00AE4F98" w:rsidRPr="00AE4F98" w:rsidRDefault="00AE4F98" w:rsidP="00151EF9">
      <w:pPr>
        <w:pStyle w:val="a8"/>
        <w:jc w:val="both"/>
        <w:rPr>
          <w:b/>
          <w:sz w:val="28"/>
          <w:szCs w:val="28"/>
        </w:rPr>
      </w:pPr>
      <w:r>
        <w:rPr>
          <w:sz w:val="28"/>
          <w:szCs w:val="28"/>
        </w:rPr>
        <w:tab/>
      </w:r>
      <w:r w:rsidR="00151EF9" w:rsidRPr="00AE4F98">
        <w:rPr>
          <w:b/>
          <w:sz w:val="28"/>
          <w:szCs w:val="28"/>
        </w:rPr>
        <w:t>2. Оборудование и озеленение мест захоронения</w:t>
      </w:r>
    </w:p>
    <w:p w:rsidR="00151EF9" w:rsidRPr="00AE6DE5" w:rsidRDefault="00AE4F98" w:rsidP="00151EF9">
      <w:pPr>
        <w:pStyle w:val="a8"/>
        <w:jc w:val="both"/>
        <w:rPr>
          <w:sz w:val="28"/>
          <w:szCs w:val="28"/>
        </w:rPr>
      </w:pPr>
      <w:r>
        <w:rPr>
          <w:sz w:val="28"/>
          <w:szCs w:val="28"/>
        </w:rPr>
        <w:tab/>
      </w:r>
      <w:r w:rsidR="00151EF9" w:rsidRPr="00AE6DE5">
        <w:rPr>
          <w:sz w:val="28"/>
          <w:szCs w:val="28"/>
        </w:rPr>
        <w:t>2.1. Озеленение и благоустройство мест погребения должно производиться с действующими нормами и правилами.</w:t>
      </w:r>
      <w:r w:rsidR="00151EF9" w:rsidRPr="00AE6DE5">
        <w:rPr>
          <w:sz w:val="28"/>
          <w:szCs w:val="28"/>
        </w:rPr>
        <w:br/>
      </w:r>
      <w:r>
        <w:rPr>
          <w:sz w:val="28"/>
          <w:szCs w:val="28"/>
        </w:rPr>
        <w:tab/>
      </w:r>
      <w:r w:rsidR="00151EF9" w:rsidRPr="005F46FD">
        <w:rPr>
          <w:sz w:val="28"/>
          <w:szCs w:val="28"/>
        </w:rPr>
        <w:t>2.2. Посадка деревьев гражданами на участках захоронения допускается только по согласованию с администрацией сельского поселения.</w:t>
      </w:r>
      <w:r w:rsidR="00151EF9" w:rsidRPr="005F46FD">
        <w:rPr>
          <w:sz w:val="28"/>
          <w:szCs w:val="28"/>
        </w:rPr>
        <w:br/>
      </w:r>
      <w:r>
        <w:rPr>
          <w:sz w:val="28"/>
          <w:szCs w:val="28"/>
        </w:rPr>
        <w:tab/>
      </w:r>
      <w:r w:rsidR="00151EF9" w:rsidRPr="00AE6DE5">
        <w:rPr>
          <w:sz w:val="28"/>
          <w:szCs w:val="28"/>
        </w:rPr>
        <w:t>2.3. Все работы по застройке и благоустройству мест захоронения должны выполняться с максимальным сохранением существующих деревьев, кустарников и растительного грунта</w:t>
      </w:r>
    </w:p>
    <w:p w:rsidR="00AE4F98" w:rsidRPr="00AE4F98" w:rsidRDefault="00AE4F98" w:rsidP="00151EF9">
      <w:pPr>
        <w:pStyle w:val="a8"/>
        <w:jc w:val="both"/>
        <w:rPr>
          <w:b/>
          <w:sz w:val="28"/>
          <w:szCs w:val="28"/>
        </w:rPr>
      </w:pPr>
      <w:r>
        <w:rPr>
          <w:sz w:val="28"/>
          <w:szCs w:val="28"/>
        </w:rPr>
        <w:tab/>
      </w:r>
      <w:r w:rsidR="00151EF9" w:rsidRPr="00AE4F98">
        <w:rPr>
          <w:b/>
          <w:sz w:val="28"/>
          <w:szCs w:val="28"/>
        </w:rPr>
        <w:t>3. Содержание мест погребения</w:t>
      </w:r>
    </w:p>
    <w:p w:rsidR="00AE4F98" w:rsidRDefault="00AE4F98" w:rsidP="00AE4F98">
      <w:pPr>
        <w:pStyle w:val="a8"/>
        <w:spacing w:before="0" w:beforeAutospacing="0" w:after="0" w:afterAutospacing="0"/>
        <w:jc w:val="both"/>
        <w:rPr>
          <w:sz w:val="28"/>
          <w:szCs w:val="28"/>
        </w:rPr>
      </w:pPr>
      <w:r>
        <w:rPr>
          <w:sz w:val="28"/>
          <w:szCs w:val="28"/>
        </w:rPr>
        <w:tab/>
      </w:r>
      <w:r w:rsidR="00151EF9" w:rsidRPr="00AE6DE5">
        <w:rPr>
          <w:sz w:val="28"/>
          <w:szCs w:val="28"/>
        </w:rPr>
        <w:t>3.1. Содержание мест погребения (кладбищ) муниципального образования возлагается на адм</w:t>
      </w:r>
      <w:r>
        <w:rPr>
          <w:sz w:val="28"/>
          <w:szCs w:val="28"/>
        </w:rPr>
        <w:t>инистрацию сельского поселения.</w:t>
      </w:r>
    </w:p>
    <w:p w:rsidR="00AE4F98" w:rsidRDefault="00AE4F98" w:rsidP="00AE4F98">
      <w:pPr>
        <w:pStyle w:val="a8"/>
        <w:spacing w:before="0" w:beforeAutospacing="0" w:after="0" w:afterAutospacing="0"/>
        <w:jc w:val="both"/>
        <w:rPr>
          <w:sz w:val="28"/>
          <w:szCs w:val="28"/>
        </w:rPr>
      </w:pPr>
      <w:r>
        <w:rPr>
          <w:sz w:val="28"/>
          <w:szCs w:val="28"/>
        </w:rPr>
        <w:tab/>
      </w:r>
      <w:r w:rsidR="00151EF9" w:rsidRPr="00AE6DE5">
        <w:rPr>
          <w:sz w:val="28"/>
          <w:szCs w:val="28"/>
        </w:rPr>
        <w:t>3.2. Администрация</w:t>
      </w:r>
      <w:r w:rsidR="00151EF9">
        <w:rPr>
          <w:sz w:val="28"/>
          <w:szCs w:val="28"/>
        </w:rPr>
        <w:t xml:space="preserve"> сельского поселения</w:t>
      </w:r>
      <w:r w:rsidR="00151EF9" w:rsidRPr="00AE6DE5">
        <w:rPr>
          <w:sz w:val="28"/>
          <w:szCs w:val="28"/>
        </w:rPr>
        <w:t xml:space="preserve"> обязана обеспечить:</w:t>
      </w:r>
      <w:r w:rsidR="00151EF9" w:rsidRPr="00AE6DE5">
        <w:rPr>
          <w:sz w:val="28"/>
          <w:szCs w:val="28"/>
        </w:rPr>
        <w:br/>
        <w:t xml:space="preserve">- соблюдение установленной нормы отвода земельного участка для </w:t>
      </w:r>
      <w:r w:rsidR="00151EF9" w:rsidRPr="00AE6DE5">
        <w:rPr>
          <w:sz w:val="28"/>
          <w:szCs w:val="28"/>
        </w:rPr>
        <w:lastRenderedPageBreak/>
        <w:t>захоронения;</w:t>
      </w:r>
      <w:r w:rsidR="00151EF9" w:rsidRPr="00AE6DE5">
        <w:rPr>
          <w:sz w:val="28"/>
          <w:szCs w:val="28"/>
        </w:rPr>
        <w:br/>
        <w:t>- содержание в исправном состоянии инженерного оборудования, ограды,</w:t>
      </w:r>
    </w:p>
    <w:p w:rsidR="00AE4F98" w:rsidRDefault="00151EF9" w:rsidP="00AE4F98">
      <w:pPr>
        <w:pStyle w:val="a8"/>
        <w:spacing w:before="0" w:beforeAutospacing="0" w:after="0" w:afterAutospacing="0"/>
        <w:jc w:val="both"/>
        <w:rPr>
          <w:sz w:val="28"/>
          <w:szCs w:val="28"/>
        </w:rPr>
      </w:pPr>
      <w:r w:rsidRPr="00AE6DE5">
        <w:rPr>
          <w:sz w:val="28"/>
          <w:szCs w:val="28"/>
        </w:rPr>
        <w:t>дорог</w:t>
      </w:r>
      <w:r w:rsidR="00AE4F98">
        <w:rPr>
          <w:sz w:val="28"/>
          <w:szCs w:val="28"/>
        </w:rPr>
        <w:t>, площадок кладбищ и их ремонт;</w:t>
      </w:r>
    </w:p>
    <w:p w:rsidR="00AE4F98" w:rsidRDefault="00151EF9" w:rsidP="00AE4F98">
      <w:pPr>
        <w:pStyle w:val="a8"/>
        <w:spacing w:before="0" w:beforeAutospacing="0" w:after="0" w:afterAutospacing="0"/>
        <w:jc w:val="both"/>
        <w:rPr>
          <w:sz w:val="28"/>
          <w:szCs w:val="28"/>
        </w:rPr>
      </w:pPr>
      <w:r w:rsidRPr="00AE6DE5">
        <w:rPr>
          <w:sz w:val="28"/>
          <w:szCs w:val="28"/>
        </w:rPr>
        <w:t>- озеленение, уход за зелеными насаждениями на территории кладбища и их обновлени</w:t>
      </w:r>
      <w:r w:rsidR="00AE4F98">
        <w:rPr>
          <w:sz w:val="28"/>
          <w:szCs w:val="28"/>
        </w:rPr>
        <w:t>е;</w:t>
      </w:r>
    </w:p>
    <w:p w:rsidR="00AE4F98" w:rsidRDefault="00151EF9" w:rsidP="00AE4F98">
      <w:pPr>
        <w:pStyle w:val="a8"/>
        <w:spacing w:before="0" w:beforeAutospacing="0" w:after="0" w:afterAutospacing="0"/>
        <w:jc w:val="both"/>
        <w:rPr>
          <w:sz w:val="28"/>
          <w:szCs w:val="28"/>
        </w:rPr>
      </w:pPr>
      <w:r w:rsidRPr="00AE6DE5">
        <w:rPr>
          <w:sz w:val="28"/>
          <w:szCs w:val="28"/>
        </w:rPr>
        <w:t>- систематическую уборку территории кладби</w:t>
      </w:r>
      <w:r w:rsidR="00AE4F98">
        <w:rPr>
          <w:sz w:val="28"/>
          <w:szCs w:val="28"/>
        </w:rPr>
        <w:t>щ и своевременный вывоз мусора;</w:t>
      </w:r>
    </w:p>
    <w:p w:rsidR="00AE4F98" w:rsidRDefault="00151EF9" w:rsidP="00AE4F98">
      <w:pPr>
        <w:pStyle w:val="a8"/>
        <w:spacing w:before="0" w:beforeAutospacing="0" w:after="0" w:afterAutospacing="0"/>
        <w:jc w:val="both"/>
        <w:rPr>
          <w:sz w:val="28"/>
          <w:szCs w:val="28"/>
        </w:rPr>
      </w:pPr>
      <w:r w:rsidRPr="00AE6DE5">
        <w:rPr>
          <w:sz w:val="28"/>
          <w:szCs w:val="28"/>
        </w:rPr>
        <w:t>- соблюдени</w:t>
      </w:r>
      <w:r w:rsidR="00AE4F98">
        <w:rPr>
          <w:sz w:val="28"/>
          <w:szCs w:val="28"/>
        </w:rPr>
        <w:t>е правил пожарной безопасности;</w:t>
      </w:r>
    </w:p>
    <w:p w:rsidR="00AE4F98" w:rsidRDefault="00151EF9" w:rsidP="00AE4F98">
      <w:pPr>
        <w:pStyle w:val="a8"/>
        <w:spacing w:before="0" w:beforeAutospacing="0" w:after="0" w:afterAutospacing="0"/>
        <w:jc w:val="both"/>
        <w:rPr>
          <w:sz w:val="28"/>
          <w:szCs w:val="28"/>
        </w:rPr>
      </w:pPr>
      <w:r w:rsidRPr="00AE6DE5">
        <w:rPr>
          <w:sz w:val="28"/>
          <w:szCs w:val="28"/>
        </w:rPr>
        <w:t>- соблю</w:t>
      </w:r>
      <w:r w:rsidR="00AE4F98">
        <w:rPr>
          <w:sz w:val="28"/>
          <w:szCs w:val="28"/>
        </w:rPr>
        <w:t>дение санитарных норм и правил;</w:t>
      </w:r>
    </w:p>
    <w:p w:rsidR="00AE4F98" w:rsidRDefault="00151EF9" w:rsidP="00AE4F98">
      <w:pPr>
        <w:pStyle w:val="a8"/>
        <w:spacing w:before="0" w:beforeAutospacing="0" w:after="0" w:afterAutospacing="0"/>
        <w:jc w:val="both"/>
        <w:rPr>
          <w:sz w:val="28"/>
          <w:szCs w:val="28"/>
        </w:rPr>
      </w:pPr>
      <w:r w:rsidRPr="00AE6DE5">
        <w:rPr>
          <w:sz w:val="28"/>
          <w:szCs w:val="28"/>
        </w:rPr>
        <w:t>- обустройство контейне</w:t>
      </w:r>
      <w:r w:rsidR="00AE4F98">
        <w:rPr>
          <w:sz w:val="28"/>
          <w:szCs w:val="28"/>
        </w:rPr>
        <w:t>рных площадок для сбора мусора;</w:t>
      </w:r>
    </w:p>
    <w:p w:rsidR="00151EF9" w:rsidRPr="00AE6DE5" w:rsidRDefault="00151EF9" w:rsidP="00AE4F98">
      <w:pPr>
        <w:pStyle w:val="a8"/>
        <w:spacing w:before="0" w:beforeAutospacing="0" w:after="0" w:afterAutospacing="0"/>
        <w:jc w:val="both"/>
        <w:rPr>
          <w:sz w:val="28"/>
          <w:szCs w:val="28"/>
        </w:rPr>
      </w:pPr>
      <w:r w:rsidRPr="00AE6DE5">
        <w:rPr>
          <w:sz w:val="28"/>
          <w:szCs w:val="28"/>
        </w:rPr>
        <w:t>- содержание в надлежащем порядке братских могил, памятников и могил, находящихся под охраной государства.</w:t>
      </w:r>
    </w:p>
    <w:p w:rsidR="00AE4F98" w:rsidRDefault="00AE4F98" w:rsidP="00AE4F98">
      <w:pPr>
        <w:pStyle w:val="a8"/>
        <w:spacing w:before="0" w:beforeAutospacing="0" w:after="0" w:afterAutospacing="0"/>
        <w:jc w:val="both"/>
        <w:rPr>
          <w:sz w:val="28"/>
          <w:szCs w:val="28"/>
        </w:rPr>
      </w:pPr>
      <w:r>
        <w:rPr>
          <w:sz w:val="28"/>
          <w:szCs w:val="28"/>
        </w:rPr>
        <w:tab/>
      </w:r>
    </w:p>
    <w:p w:rsidR="00AE4F98" w:rsidRDefault="00AE4F98" w:rsidP="00AE4F98">
      <w:pPr>
        <w:pStyle w:val="a8"/>
        <w:spacing w:before="0" w:beforeAutospacing="0" w:after="0" w:afterAutospacing="0"/>
        <w:jc w:val="both"/>
        <w:rPr>
          <w:b/>
          <w:sz w:val="28"/>
          <w:szCs w:val="28"/>
        </w:rPr>
      </w:pPr>
      <w:r>
        <w:rPr>
          <w:b/>
          <w:sz w:val="28"/>
          <w:szCs w:val="28"/>
        </w:rPr>
        <w:tab/>
      </w:r>
      <w:r w:rsidR="00151EF9" w:rsidRPr="00AE4F98">
        <w:rPr>
          <w:b/>
          <w:sz w:val="28"/>
          <w:szCs w:val="28"/>
        </w:rPr>
        <w:t>4. Контроль и ответственность за нарушение правил содержания мест погребения</w:t>
      </w:r>
    </w:p>
    <w:p w:rsidR="00AE4F98" w:rsidRDefault="00AE4F98" w:rsidP="00AE4F98">
      <w:pPr>
        <w:pStyle w:val="a8"/>
        <w:spacing w:before="0" w:beforeAutospacing="0" w:after="0" w:afterAutospacing="0"/>
        <w:jc w:val="both"/>
        <w:rPr>
          <w:sz w:val="28"/>
          <w:szCs w:val="28"/>
        </w:rPr>
      </w:pPr>
      <w:r>
        <w:rPr>
          <w:sz w:val="28"/>
          <w:szCs w:val="28"/>
        </w:rPr>
        <w:tab/>
      </w:r>
      <w:r w:rsidR="00151EF9" w:rsidRPr="00AE6DE5">
        <w:rPr>
          <w:sz w:val="28"/>
          <w:szCs w:val="28"/>
        </w:rPr>
        <w:t xml:space="preserve">4.1. </w:t>
      </w:r>
      <w:proofErr w:type="gramStart"/>
      <w:r w:rsidR="00151EF9" w:rsidRPr="00AE6DE5">
        <w:rPr>
          <w:sz w:val="28"/>
          <w:szCs w:val="28"/>
        </w:rPr>
        <w:t>Контроль за</w:t>
      </w:r>
      <w:proofErr w:type="gramEnd"/>
      <w:r w:rsidR="00151EF9" w:rsidRPr="00AE6DE5">
        <w:rPr>
          <w:sz w:val="28"/>
          <w:szCs w:val="28"/>
        </w:rPr>
        <w:t xml:space="preserve"> исполнением настоящих Правил осуществляют:</w:t>
      </w:r>
      <w:r w:rsidR="00151EF9" w:rsidRPr="00AE6DE5">
        <w:rPr>
          <w:sz w:val="28"/>
          <w:szCs w:val="28"/>
        </w:rPr>
        <w:br/>
        <w:t>- администрация</w:t>
      </w:r>
      <w:r w:rsidR="00151EF9">
        <w:rPr>
          <w:sz w:val="28"/>
          <w:szCs w:val="28"/>
        </w:rPr>
        <w:t xml:space="preserve"> сельского</w:t>
      </w:r>
      <w:r>
        <w:rPr>
          <w:sz w:val="28"/>
          <w:szCs w:val="28"/>
        </w:rPr>
        <w:t xml:space="preserve"> поселения;</w:t>
      </w:r>
    </w:p>
    <w:p w:rsidR="00AE4F98" w:rsidRDefault="00151EF9" w:rsidP="00AE4F98">
      <w:pPr>
        <w:pStyle w:val="a8"/>
        <w:spacing w:before="0" w:beforeAutospacing="0" w:after="0" w:afterAutospacing="0"/>
        <w:jc w:val="both"/>
        <w:rPr>
          <w:sz w:val="28"/>
          <w:szCs w:val="28"/>
        </w:rPr>
      </w:pPr>
      <w:r w:rsidRPr="00AE6DE5">
        <w:rPr>
          <w:sz w:val="28"/>
          <w:szCs w:val="28"/>
        </w:rPr>
        <w:t>- иные службы в случаях, предусмотренных действующим законода</w:t>
      </w:r>
      <w:r w:rsidR="00AE4F98">
        <w:rPr>
          <w:sz w:val="28"/>
          <w:szCs w:val="28"/>
        </w:rPr>
        <w:t>тельством Российской Федерации.</w:t>
      </w:r>
    </w:p>
    <w:p w:rsidR="00151EF9" w:rsidRPr="00AE4F98" w:rsidRDefault="00AE4F98" w:rsidP="00AE4F98">
      <w:pPr>
        <w:pStyle w:val="a8"/>
        <w:spacing w:before="0" w:beforeAutospacing="0" w:after="0" w:afterAutospacing="0"/>
        <w:jc w:val="both"/>
        <w:rPr>
          <w:b/>
          <w:sz w:val="28"/>
          <w:szCs w:val="28"/>
        </w:rPr>
      </w:pPr>
      <w:r>
        <w:rPr>
          <w:sz w:val="28"/>
          <w:szCs w:val="28"/>
        </w:rPr>
        <w:tab/>
      </w:r>
      <w:r w:rsidR="00151EF9" w:rsidRPr="00AE6DE5">
        <w:rPr>
          <w:sz w:val="28"/>
          <w:szCs w:val="28"/>
        </w:rPr>
        <w:t>4.2. Лица, виновные в нарушении настоящих Правил, а также в хищении предметов, находящихся в могиле (гробе), и ритуальных атрибутов на могиле привлекаются к ответственности в соответствии с действующим законодательством Российской Федерации.</w:t>
      </w:r>
    </w:p>
    <w:p w:rsidR="00151EF9" w:rsidRDefault="00151EF9"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AE4F98" w:rsidRDefault="00AE4F98" w:rsidP="00151EF9">
      <w:pPr>
        <w:jc w:val="both"/>
        <w:rPr>
          <w:b/>
          <w:sz w:val="28"/>
          <w:szCs w:val="28"/>
        </w:rPr>
      </w:pPr>
    </w:p>
    <w:p w:rsidR="00E7533E" w:rsidRDefault="00E7533E" w:rsidP="00AE4F98">
      <w:pPr>
        <w:autoSpaceDE w:val="0"/>
        <w:autoSpaceDN w:val="0"/>
        <w:adjustRightInd w:val="0"/>
        <w:ind w:firstLine="540"/>
        <w:jc w:val="right"/>
        <w:rPr>
          <w:bCs/>
          <w:sz w:val="28"/>
          <w:szCs w:val="28"/>
        </w:rPr>
      </w:pPr>
    </w:p>
    <w:p w:rsidR="00E7533E" w:rsidRDefault="00E7533E" w:rsidP="00AE4F98">
      <w:pPr>
        <w:autoSpaceDE w:val="0"/>
        <w:autoSpaceDN w:val="0"/>
        <w:adjustRightInd w:val="0"/>
        <w:ind w:firstLine="540"/>
        <w:jc w:val="right"/>
        <w:rPr>
          <w:bCs/>
          <w:sz w:val="28"/>
          <w:szCs w:val="28"/>
        </w:rPr>
      </w:pPr>
    </w:p>
    <w:p w:rsidR="00AE4F98" w:rsidRPr="008859FF" w:rsidRDefault="00AE4F98" w:rsidP="00AE4F98">
      <w:pPr>
        <w:autoSpaceDE w:val="0"/>
        <w:autoSpaceDN w:val="0"/>
        <w:adjustRightInd w:val="0"/>
        <w:ind w:firstLine="540"/>
        <w:jc w:val="right"/>
        <w:rPr>
          <w:bCs/>
          <w:sz w:val="28"/>
          <w:szCs w:val="28"/>
        </w:rPr>
      </w:pPr>
      <w:r>
        <w:rPr>
          <w:bCs/>
          <w:sz w:val="28"/>
          <w:szCs w:val="28"/>
        </w:rPr>
        <w:lastRenderedPageBreak/>
        <w:t>Утвержден</w:t>
      </w:r>
    </w:p>
    <w:p w:rsidR="00AE4F98" w:rsidRPr="008859FF" w:rsidRDefault="00AE4F98" w:rsidP="00AE4F98">
      <w:pPr>
        <w:autoSpaceDE w:val="0"/>
        <w:autoSpaceDN w:val="0"/>
        <w:adjustRightInd w:val="0"/>
        <w:ind w:firstLine="540"/>
        <w:jc w:val="right"/>
        <w:rPr>
          <w:bCs/>
          <w:sz w:val="28"/>
          <w:szCs w:val="28"/>
        </w:rPr>
      </w:pPr>
      <w:r w:rsidRPr="008859FF">
        <w:rPr>
          <w:bCs/>
          <w:sz w:val="28"/>
          <w:szCs w:val="28"/>
        </w:rPr>
        <w:t xml:space="preserve">                    Решением сельской Думы</w:t>
      </w:r>
    </w:p>
    <w:p w:rsidR="00AE4F98" w:rsidRDefault="00AE4F98" w:rsidP="00AE4F98">
      <w:pPr>
        <w:autoSpaceDE w:val="0"/>
        <w:autoSpaceDN w:val="0"/>
        <w:adjustRightInd w:val="0"/>
        <w:ind w:firstLine="540"/>
        <w:jc w:val="right"/>
        <w:rPr>
          <w:bCs/>
          <w:sz w:val="28"/>
          <w:szCs w:val="28"/>
        </w:rPr>
      </w:pPr>
      <w:proofErr w:type="spellStart"/>
      <w:r>
        <w:rPr>
          <w:bCs/>
          <w:sz w:val="28"/>
          <w:szCs w:val="28"/>
        </w:rPr>
        <w:t>Рахинского</w:t>
      </w:r>
      <w:proofErr w:type="spellEnd"/>
      <w:r>
        <w:rPr>
          <w:bCs/>
          <w:sz w:val="28"/>
          <w:szCs w:val="28"/>
        </w:rPr>
        <w:t xml:space="preserve"> сельского по</w:t>
      </w:r>
      <w:r w:rsidRPr="008859FF">
        <w:rPr>
          <w:bCs/>
          <w:sz w:val="28"/>
          <w:szCs w:val="28"/>
        </w:rPr>
        <w:t>с</w:t>
      </w:r>
      <w:r>
        <w:rPr>
          <w:bCs/>
          <w:sz w:val="28"/>
          <w:szCs w:val="28"/>
        </w:rPr>
        <w:t>е</w:t>
      </w:r>
      <w:r w:rsidRPr="008859FF">
        <w:rPr>
          <w:bCs/>
          <w:sz w:val="28"/>
          <w:szCs w:val="28"/>
        </w:rPr>
        <w:t>ления</w:t>
      </w:r>
    </w:p>
    <w:p w:rsidR="00651DFB" w:rsidRPr="008859FF" w:rsidRDefault="00651DFB" w:rsidP="00AE4F98">
      <w:pPr>
        <w:autoSpaceDE w:val="0"/>
        <w:autoSpaceDN w:val="0"/>
        <w:adjustRightInd w:val="0"/>
        <w:ind w:firstLine="540"/>
        <w:jc w:val="right"/>
        <w:rPr>
          <w:bCs/>
          <w:sz w:val="28"/>
          <w:szCs w:val="28"/>
        </w:rPr>
      </w:pPr>
      <w:r w:rsidRPr="00651DFB">
        <w:rPr>
          <w:sz w:val="28"/>
          <w:szCs w:val="28"/>
        </w:rPr>
        <w:t xml:space="preserve">№ 69/193 от 25.12.2017                             </w:t>
      </w:r>
    </w:p>
    <w:p w:rsidR="00AE4F98" w:rsidRDefault="00AE4F98" w:rsidP="00151EF9">
      <w:pPr>
        <w:jc w:val="both"/>
        <w:rPr>
          <w:rStyle w:val="a5"/>
          <w:b w:val="0"/>
          <w:sz w:val="28"/>
          <w:szCs w:val="28"/>
        </w:rPr>
      </w:pPr>
    </w:p>
    <w:p w:rsidR="00651DFB" w:rsidRDefault="00651DFB" w:rsidP="00151EF9">
      <w:pPr>
        <w:jc w:val="both"/>
        <w:rPr>
          <w:rStyle w:val="a5"/>
          <w:b w:val="0"/>
          <w:sz w:val="28"/>
          <w:szCs w:val="28"/>
        </w:rPr>
      </w:pPr>
    </w:p>
    <w:p w:rsidR="00AE4F98" w:rsidRDefault="00AE4F98" w:rsidP="00151EF9">
      <w:pPr>
        <w:jc w:val="both"/>
        <w:rPr>
          <w:b/>
          <w:sz w:val="28"/>
          <w:szCs w:val="28"/>
        </w:rPr>
      </w:pPr>
      <w:r w:rsidRPr="00AE4F98">
        <w:rPr>
          <w:rStyle w:val="a5"/>
          <w:sz w:val="28"/>
          <w:szCs w:val="28"/>
        </w:rPr>
        <w:t xml:space="preserve">Требования к качеству </w:t>
      </w:r>
      <w:r w:rsidRPr="00AE4F98">
        <w:rPr>
          <w:rStyle w:val="a5"/>
          <w:sz w:val="28"/>
          <w:szCs w:val="28"/>
        </w:rPr>
        <w:tab/>
        <w:t xml:space="preserve">предоставляемых услуг, входящих в гарантированный перечень услуг </w:t>
      </w:r>
      <w:r w:rsidRPr="00AE4F98">
        <w:rPr>
          <w:rStyle w:val="a5"/>
          <w:sz w:val="28"/>
          <w:szCs w:val="28"/>
        </w:rPr>
        <w:tab/>
        <w:t>по погребению на</w:t>
      </w:r>
      <w:r w:rsidRPr="00AE4F98">
        <w:rPr>
          <w:sz w:val="28"/>
          <w:szCs w:val="28"/>
        </w:rPr>
        <w:t xml:space="preserve"> </w:t>
      </w:r>
      <w:r w:rsidRPr="00AE4F98">
        <w:rPr>
          <w:b/>
          <w:sz w:val="28"/>
          <w:szCs w:val="28"/>
        </w:rPr>
        <w:t xml:space="preserve">территории </w:t>
      </w:r>
      <w:proofErr w:type="spellStart"/>
      <w:r w:rsidRPr="00AE4F98">
        <w:rPr>
          <w:b/>
          <w:color w:val="000000"/>
          <w:sz w:val="28"/>
          <w:szCs w:val="28"/>
        </w:rPr>
        <w:t>Рахинского</w:t>
      </w:r>
      <w:proofErr w:type="spellEnd"/>
      <w:r w:rsidRPr="00AE4F98">
        <w:rPr>
          <w:b/>
          <w:sz w:val="28"/>
          <w:szCs w:val="28"/>
        </w:rPr>
        <w:t xml:space="preserve"> сельского поселения.</w:t>
      </w:r>
    </w:p>
    <w:p w:rsidR="00AE4F98" w:rsidRDefault="00AE4F98" w:rsidP="00151EF9">
      <w:pPr>
        <w:jc w:val="both"/>
        <w:rPr>
          <w:b/>
          <w:sz w:val="28"/>
          <w:szCs w:val="28"/>
        </w:rPr>
      </w:pPr>
    </w:p>
    <w:p w:rsidR="00AE4F98" w:rsidRPr="00AE4F98" w:rsidRDefault="00AE4F98" w:rsidP="00AE4F98">
      <w:pPr>
        <w:jc w:val="both"/>
        <w:rPr>
          <w:color w:val="000000"/>
          <w:sz w:val="28"/>
          <w:szCs w:val="28"/>
        </w:rPr>
      </w:pPr>
      <w:r w:rsidRPr="00AE4F98">
        <w:rPr>
          <w:color w:val="000000"/>
          <w:sz w:val="28"/>
          <w:szCs w:val="28"/>
        </w:rPr>
        <w:t>Требования к качеству предоставляемых услуг по погребению умерших граждан, имеющих супруга, родственников, законного представителя умершего или иного лица, взявшего на себя обязанность осуществить погребение умершего.</w:t>
      </w:r>
    </w:p>
    <w:p w:rsidR="00AE4F98" w:rsidRPr="00AE4F98" w:rsidRDefault="00AE4F98" w:rsidP="00AE4F98">
      <w:pPr>
        <w:jc w:val="both"/>
        <w:rPr>
          <w:color w:val="000000"/>
          <w:sz w:val="28"/>
          <w:szCs w:val="28"/>
        </w:rPr>
      </w:pP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2551"/>
        <w:gridCol w:w="6662"/>
      </w:tblGrid>
      <w:tr w:rsidR="00AE4F98" w:rsidRPr="00AE4F98" w:rsidTr="00AE4F98">
        <w:tc>
          <w:tcPr>
            <w:tcW w:w="993" w:type="dxa"/>
            <w:tcBorders>
              <w:top w:val="single" w:sz="4" w:space="0" w:color="auto"/>
              <w:bottom w:val="single" w:sz="4" w:space="0" w:color="auto"/>
              <w:right w:val="single" w:sz="4" w:space="0" w:color="auto"/>
            </w:tcBorders>
          </w:tcPr>
          <w:p w:rsidR="00AE4F98" w:rsidRPr="00AE4F98" w:rsidRDefault="00AE4F98" w:rsidP="00DB2B2B">
            <w:pPr>
              <w:pStyle w:val="a9"/>
              <w:rPr>
                <w:color w:val="000000"/>
                <w:sz w:val="28"/>
                <w:szCs w:val="28"/>
              </w:rPr>
            </w:pPr>
          </w:p>
          <w:p w:rsidR="00AE4F98" w:rsidRPr="00AE4F98" w:rsidRDefault="00AE4F98" w:rsidP="00DB2B2B">
            <w:pPr>
              <w:pStyle w:val="aa"/>
              <w:rPr>
                <w:color w:val="000000"/>
                <w:sz w:val="28"/>
                <w:szCs w:val="28"/>
              </w:rPr>
            </w:pPr>
            <w:r w:rsidRPr="00AE4F98">
              <w:rPr>
                <w:color w:val="000000"/>
                <w:sz w:val="28"/>
                <w:szCs w:val="28"/>
              </w:rPr>
              <w:t xml:space="preserve">NN </w:t>
            </w:r>
            <w:proofErr w:type="spellStart"/>
            <w:r w:rsidRPr="00AE4F98">
              <w:rPr>
                <w:color w:val="000000"/>
                <w:sz w:val="28"/>
                <w:szCs w:val="28"/>
              </w:rPr>
              <w:t>пп</w:t>
            </w:r>
            <w:proofErr w:type="spellEnd"/>
          </w:p>
        </w:tc>
        <w:tc>
          <w:tcPr>
            <w:tcW w:w="2551" w:type="dxa"/>
            <w:tcBorders>
              <w:top w:val="single" w:sz="4" w:space="0" w:color="auto"/>
              <w:left w:val="single" w:sz="4" w:space="0" w:color="auto"/>
              <w:bottom w:val="single" w:sz="4" w:space="0" w:color="auto"/>
              <w:right w:val="single" w:sz="4" w:space="0" w:color="auto"/>
            </w:tcBorders>
          </w:tcPr>
          <w:p w:rsidR="00AE4F98" w:rsidRPr="00AE4F98" w:rsidRDefault="00AE4F98" w:rsidP="00DB2B2B">
            <w:pPr>
              <w:pStyle w:val="a9"/>
              <w:rPr>
                <w:color w:val="000000"/>
                <w:sz w:val="28"/>
                <w:szCs w:val="28"/>
              </w:rPr>
            </w:pPr>
          </w:p>
          <w:p w:rsidR="00AE4F98" w:rsidRPr="00AE4F98" w:rsidRDefault="00AE4F98" w:rsidP="00DB2B2B">
            <w:pPr>
              <w:pStyle w:val="aa"/>
              <w:rPr>
                <w:color w:val="000000"/>
                <w:sz w:val="28"/>
                <w:szCs w:val="28"/>
              </w:rPr>
            </w:pPr>
            <w:r w:rsidRPr="00AE4F98">
              <w:rPr>
                <w:color w:val="000000"/>
                <w:sz w:val="28"/>
                <w:szCs w:val="28"/>
              </w:rPr>
              <w:t>Гарантированный перечень услуг по погребению</w:t>
            </w:r>
          </w:p>
        </w:tc>
        <w:tc>
          <w:tcPr>
            <w:tcW w:w="6662" w:type="dxa"/>
            <w:tcBorders>
              <w:top w:val="single" w:sz="4" w:space="0" w:color="auto"/>
              <w:left w:val="single" w:sz="4" w:space="0" w:color="auto"/>
              <w:bottom w:val="single" w:sz="4" w:space="0" w:color="auto"/>
            </w:tcBorders>
          </w:tcPr>
          <w:p w:rsidR="00AE4F98" w:rsidRPr="00AE4F98" w:rsidRDefault="00AE4F98" w:rsidP="00DB2B2B">
            <w:pPr>
              <w:pStyle w:val="a9"/>
              <w:rPr>
                <w:color w:val="000000"/>
                <w:sz w:val="28"/>
                <w:szCs w:val="28"/>
              </w:rPr>
            </w:pPr>
          </w:p>
          <w:p w:rsidR="00AE4F98" w:rsidRPr="00AE4F98" w:rsidRDefault="00AE4F98" w:rsidP="00DB2B2B">
            <w:pPr>
              <w:pStyle w:val="aa"/>
              <w:rPr>
                <w:color w:val="000000"/>
                <w:sz w:val="28"/>
                <w:szCs w:val="28"/>
              </w:rPr>
            </w:pPr>
            <w:r w:rsidRPr="00AE4F98">
              <w:rPr>
                <w:color w:val="000000"/>
                <w:sz w:val="28"/>
                <w:szCs w:val="28"/>
              </w:rPr>
              <w:t>Требования к качеству предоставляемых услуг</w:t>
            </w:r>
          </w:p>
        </w:tc>
      </w:tr>
      <w:tr w:rsidR="00AE4F98" w:rsidRPr="00AE4F98" w:rsidTr="00AE4F98">
        <w:tc>
          <w:tcPr>
            <w:tcW w:w="993" w:type="dxa"/>
            <w:tcBorders>
              <w:top w:val="single" w:sz="4" w:space="0" w:color="auto"/>
              <w:bottom w:val="single" w:sz="4" w:space="0" w:color="auto"/>
              <w:right w:val="single" w:sz="4" w:space="0" w:color="auto"/>
            </w:tcBorders>
          </w:tcPr>
          <w:p w:rsidR="00AE4F98" w:rsidRPr="00AE4F98" w:rsidRDefault="00AE4F98" w:rsidP="00DB2B2B">
            <w:pPr>
              <w:pStyle w:val="aa"/>
              <w:rPr>
                <w:color w:val="000000"/>
                <w:sz w:val="28"/>
                <w:szCs w:val="28"/>
              </w:rPr>
            </w:pPr>
            <w:r w:rsidRPr="00AE4F98">
              <w:rPr>
                <w:color w:val="000000"/>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AE4F98" w:rsidRPr="00AE4F98" w:rsidRDefault="00AE4F98" w:rsidP="00DB2B2B">
            <w:pPr>
              <w:pStyle w:val="aa"/>
              <w:rPr>
                <w:color w:val="000000"/>
                <w:sz w:val="28"/>
                <w:szCs w:val="28"/>
              </w:rPr>
            </w:pPr>
            <w:r w:rsidRPr="00AE4F98">
              <w:rPr>
                <w:color w:val="000000"/>
                <w:sz w:val="28"/>
                <w:szCs w:val="28"/>
              </w:rPr>
              <w:t>Оформление документов, необходимых для погребения</w:t>
            </w:r>
          </w:p>
        </w:tc>
        <w:tc>
          <w:tcPr>
            <w:tcW w:w="6662" w:type="dxa"/>
            <w:tcBorders>
              <w:top w:val="single" w:sz="4" w:space="0" w:color="auto"/>
              <w:left w:val="single" w:sz="4" w:space="0" w:color="auto"/>
              <w:bottom w:val="single" w:sz="4" w:space="0" w:color="auto"/>
            </w:tcBorders>
          </w:tcPr>
          <w:p w:rsidR="00AE4F98" w:rsidRPr="00AE4F98" w:rsidRDefault="00AE4F98" w:rsidP="00DB2B2B">
            <w:pPr>
              <w:pStyle w:val="aa"/>
              <w:rPr>
                <w:color w:val="000000"/>
                <w:sz w:val="28"/>
                <w:szCs w:val="28"/>
              </w:rPr>
            </w:pPr>
            <w:r w:rsidRPr="00AE4F98">
              <w:rPr>
                <w:color w:val="000000"/>
                <w:sz w:val="28"/>
                <w:szCs w:val="28"/>
              </w:rPr>
              <w:t>Документы на отвод участка для захоронения. Документы на повторное захоронение. Регистрация захоронения в книге учета установленной формы. Выдача родственнику, ответственному за могилу, справки о захоронении с указанием фамилии, имени, отчества захороненного, номера квартала, сектора, могилы и даты захоронения</w:t>
            </w:r>
          </w:p>
        </w:tc>
      </w:tr>
      <w:tr w:rsidR="00AE4F98" w:rsidRPr="00AE4F98" w:rsidTr="00AE4F98">
        <w:tc>
          <w:tcPr>
            <w:tcW w:w="993" w:type="dxa"/>
            <w:tcBorders>
              <w:top w:val="single" w:sz="4" w:space="0" w:color="auto"/>
              <w:bottom w:val="single" w:sz="4" w:space="0" w:color="auto"/>
              <w:right w:val="single" w:sz="4" w:space="0" w:color="auto"/>
            </w:tcBorders>
          </w:tcPr>
          <w:p w:rsidR="00AE4F98" w:rsidRPr="00AE4F98" w:rsidRDefault="00AE4F98" w:rsidP="00DB2B2B">
            <w:pPr>
              <w:pStyle w:val="aa"/>
              <w:rPr>
                <w:color w:val="000000"/>
                <w:sz w:val="28"/>
                <w:szCs w:val="28"/>
              </w:rPr>
            </w:pPr>
            <w:r w:rsidRPr="00AE4F98">
              <w:rPr>
                <w:color w:val="000000"/>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AE4F98" w:rsidRPr="00AE4F98" w:rsidRDefault="00AE4F98" w:rsidP="00DB2B2B">
            <w:pPr>
              <w:pStyle w:val="aa"/>
              <w:rPr>
                <w:color w:val="000000"/>
                <w:sz w:val="28"/>
                <w:szCs w:val="28"/>
              </w:rPr>
            </w:pPr>
            <w:r w:rsidRPr="00AE4F98">
              <w:rPr>
                <w:color w:val="000000"/>
                <w:sz w:val="28"/>
                <w:szCs w:val="28"/>
              </w:rPr>
              <w:t>Предоставление и доставка гроба и других предметов,</w:t>
            </w:r>
          </w:p>
          <w:p w:rsidR="00AE4F98" w:rsidRPr="00AE4F98" w:rsidRDefault="00AE4F98" w:rsidP="00DB2B2B">
            <w:pPr>
              <w:pStyle w:val="aa"/>
              <w:rPr>
                <w:color w:val="000000"/>
                <w:sz w:val="28"/>
                <w:szCs w:val="28"/>
              </w:rPr>
            </w:pPr>
            <w:proofErr w:type="gramStart"/>
            <w:r w:rsidRPr="00AE4F98">
              <w:rPr>
                <w:color w:val="000000"/>
                <w:sz w:val="28"/>
                <w:szCs w:val="28"/>
              </w:rPr>
              <w:t>необходимых</w:t>
            </w:r>
            <w:proofErr w:type="gramEnd"/>
            <w:r w:rsidRPr="00AE4F98">
              <w:rPr>
                <w:color w:val="000000"/>
                <w:sz w:val="28"/>
                <w:szCs w:val="28"/>
              </w:rPr>
              <w:t xml:space="preserve"> для погребения</w:t>
            </w:r>
          </w:p>
        </w:tc>
        <w:tc>
          <w:tcPr>
            <w:tcW w:w="6662" w:type="dxa"/>
            <w:tcBorders>
              <w:top w:val="single" w:sz="4" w:space="0" w:color="auto"/>
              <w:left w:val="single" w:sz="4" w:space="0" w:color="auto"/>
              <w:bottom w:val="single" w:sz="4" w:space="0" w:color="auto"/>
            </w:tcBorders>
          </w:tcPr>
          <w:p w:rsidR="00AE4F98" w:rsidRPr="00AE4F98" w:rsidRDefault="00AE4F98" w:rsidP="00DB2B2B">
            <w:pPr>
              <w:pStyle w:val="aa"/>
              <w:rPr>
                <w:color w:val="000000"/>
                <w:sz w:val="28"/>
                <w:szCs w:val="28"/>
              </w:rPr>
            </w:pPr>
            <w:r w:rsidRPr="00AE4F98">
              <w:rPr>
                <w:color w:val="000000"/>
                <w:sz w:val="28"/>
                <w:szCs w:val="28"/>
              </w:rPr>
              <w:t>Предоставление гроба деревянного, строганного, некрашеного, соответствующих размеров. Доставка гроба и других предметов, необходимых для погребения, включая погрузочно-разгрузочные работы, к дому (моргу) транспортным средством</w:t>
            </w:r>
          </w:p>
        </w:tc>
      </w:tr>
      <w:tr w:rsidR="00AE4F98" w:rsidRPr="00AE4F98" w:rsidTr="00AE4F98">
        <w:tc>
          <w:tcPr>
            <w:tcW w:w="993" w:type="dxa"/>
            <w:tcBorders>
              <w:top w:val="single" w:sz="4" w:space="0" w:color="auto"/>
              <w:bottom w:val="single" w:sz="4" w:space="0" w:color="auto"/>
              <w:right w:val="single" w:sz="4" w:space="0" w:color="auto"/>
            </w:tcBorders>
          </w:tcPr>
          <w:p w:rsidR="00AE4F98" w:rsidRPr="00AE4F98" w:rsidRDefault="00AE4F98" w:rsidP="00DB2B2B">
            <w:pPr>
              <w:pStyle w:val="aa"/>
              <w:rPr>
                <w:color w:val="000000"/>
                <w:sz w:val="28"/>
                <w:szCs w:val="28"/>
              </w:rPr>
            </w:pPr>
            <w:r w:rsidRPr="00AE4F98">
              <w:rPr>
                <w:color w:val="000000"/>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AE4F98" w:rsidRPr="00AE4F98" w:rsidRDefault="00AE4F98" w:rsidP="00DB2B2B">
            <w:pPr>
              <w:pStyle w:val="aa"/>
              <w:rPr>
                <w:color w:val="000000"/>
                <w:sz w:val="28"/>
                <w:szCs w:val="28"/>
              </w:rPr>
            </w:pPr>
            <w:r w:rsidRPr="00AE4F98">
              <w:rPr>
                <w:color w:val="000000"/>
                <w:sz w:val="28"/>
                <w:szCs w:val="28"/>
              </w:rPr>
              <w:t>Перевозка тела (останков) умершего на кладбище</w:t>
            </w:r>
          </w:p>
        </w:tc>
        <w:tc>
          <w:tcPr>
            <w:tcW w:w="6662" w:type="dxa"/>
            <w:tcBorders>
              <w:top w:val="single" w:sz="4" w:space="0" w:color="auto"/>
              <w:left w:val="single" w:sz="4" w:space="0" w:color="auto"/>
              <w:bottom w:val="single" w:sz="4" w:space="0" w:color="auto"/>
            </w:tcBorders>
          </w:tcPr>
          <w:p w:rsidR="00AE4F98" w:rsidRPr="00AE4F98" w:rsidRDefault="00AE4F98" w:rsidP="00DB2B2B">
            <w:pPr>
              <w:pStyle w:val="aa"/>
              <w:rPr>
                <w:color w:val="000000"/>
                <w:sz w:val="28"/>
                <w:szCs w:val="28"/>
              </w:rPr>
            </w:pPr>
            <w:r w:rsidRPr="00AE4F98">
              <w:rPr>
                <w:color w:val="000000"/>
                <w:sz w:val="28"/>
                <w:szCs w:val="28"/>
              </w:rPr>
              <w:t>Перевозка в назначенное время тела (останков) умершего от дома (морга) к месту погребения транспортным средством</w:t>
            </w:r>
          </w:p>
        </w:tc>
      </w:tr>
      <w:tr w:rsidR="00AE4F98" w:rsidRPr="00AE4F98" w:rsidTr="00AE4F98">
        <w:tc>
          <w:tcPr>
            <w:tcW w:w="993" w:type="dxa"/>
            <w:tcBorders>
              <w:top w:val="single" w:sz="4" w:space="0" w:color="auto"/>
              <w:bottom w:val="single" w:sz="4" w:space="0" w:color="auto"/>
              <w:right w:val="single" w:sz="4" w:space="0" w:color="auto"/>
            </w:tcBorders>
          </w:tcPr>
          <w:p w:rsidR="00AE4F98" w:rsidRPr="00AE4F98" w:rsidRDefault="00AE4F98" w:rsidP="00DB2B2B">
            <w:pPr>
              <w:pStyle w:val="aa"/>
              <w:rPr>
                <w:color w:val="000000"/>
                <w:sz w:val="28"/>
                <w:szCs w:val="28"/>
              </w:rPr>
            </w:pPr>
            <w:r w:rsidRPr="00AE4F98">
              <w:rPr>
                <w:color w:val="000000"/>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AE4F98" w:rsidRPr="00AE4F98" w:rsidRDefault="00AE4F98" w:rsidP="00DB2B2B">
            <w:pPr>
              <w:pStyle w:val="aa"/>
              <w:rPr>
                <w:color w:val="000000"/>
                <w:sz w:val="28"/>
                <w:szCs w:val="28"/>
              </w:rPr>
            </w:pPr>
            <w:r w:rsidRPr="00AE4F98">
              <w:rPr>
                <w:color w:val="000000"/>
                <w:sz w:val="28"/>
                <w:szCs w:val="28"/>
              </w:rPr>
              <w:t>Погребение</w:t>
            </w:r>
          </w:p>
        </w:tc>
        <w:tc>
          <w:tcPr>
            <w:tcW w:w="6662" w:type="dxa"/>
            <w:tcBorders>
              <w:top w:val="single" w:sz="4" w:space="0" w:color="auto"/>
              <w:left w:val="single" w:sz="4" w:space="0" w:color="auto"/>
              <w:bottom w:val="single" w:sz="4" w:space="0" w:color="auto"/>
            </w:tcBorders>
          </w:tcPr>
          <w:p w:rsidR="00AE4F98" w:rsidRPr="00AE4F98" w:rsidRDefault="00AE4F98" w:rsidP="00DB2B2B">
            <w:pPr>
              <w:pStyle w:val="aa"/>
              <w:rPr>
                <w:color w:val="000000"/>
                <w:sz w:val="28"/>
                <w:szCs w:val="28"/>
              </w:rPr>
            </w:pPr>
            <w:r w:rsidRPr="00AE4F98">
              <w:rPr>
                <w:color w:val="000000"/>
                <w:sz w:val="28"/>
                <w:szCs w:val="28"/>
              </w:rPr>
              <w:t>Рытье могилы (ручным или механическим способом) нужного размера. Захоронение (на подготовленных и расчищенных участках кладбища): устройство намогильного холмика, предоставление и установка регистрационной таблички на могиле с указанием фамилии, имени, отчества, даты жизни покойного и регистрационного номера могилы.</w:t>
            </w:r>
          </w:p>
        </w:tc>
      </w:tr>
    </w:tbl>
    <w:p w:rsidR="00AE4F98" w:rsidRPr="00AE4F98" w:rsidRDefault="00AE4F98" w:rsidP="00151EF9">
      <w:pPr>
        <w:jc w:val="both"/>
        <w:rPr>
          <w:b/>
          <w:sz w:val="28"/>
          <w:szCs w:val="28"/>
        </w:rPr>
      </w:pPr>
    </w:p>
    <w:sectPr w:rsidR="00AE4F98" w:rsidRPr="00AE4F98" w:rsidSect="00652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124"/>
    <w:multiLevelType w:val="multilevel"/>
    <w:tmpl w:val="439ABB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A65CD"/>
    <w:multiLevelType w:val="multilevel"/>
    <w:tmpl w:val="482C21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350D2B"/>
    <w:multiLevelType w:val="multilevel"/>
    <w:tmpl w:val="AD868EE6"/>
    <w:lvl w:ilvl="0">
      <w:start w:val="1"/>
      <w:numFmt w:val="decimal"/>
      <w:lvlText w:val="%1."/>
      <w:lvlJc w:val="left"/>
      <w:rPr>
        <w:rFonts w:ascii="Arial" w:eastAsia="Arial" w:hAnsi="Arial" w:cs="Arial"/>
        <w:b/>
        <w:bCs/>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A93349"/>
    <w:multiLevelType w:val="multilevel"/>
    <w:tmpl w:val="8F5AE8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245C27"/>
    <w:multiLevelType w:val="multilevel"/>
    <w:tmpl w:val="1BCCE7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965637"/>
    <w:multiLevelType w:val="multilevel"/>
    <w:tmpl w:val="845EA14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9A726E"/>
    <w:multiLevelType w:val="multilevel"/>
    <w:tmpl w:val="55E811EC"/>
    <w:lvl w:ilvl="0">
      <w:start w:val="2"/>
      <w:numFmt w:val="decimal"/>
      <w:lvlText w:val="7.%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C83B50"/>
    <w:multiLevelType w:val="multilevel"/>
    <w:tmpl w:val="5C92B7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start w:val="5"/>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566880"/>
    <w:multiLevelType w:val="multilevel"/>
    <w:tmpl w:val="7D4677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104D"/>
    <w:rsid w:val="00086BCF"/>
    <w:rsid w:val="00151EF9"/>
    <w:rsid w:val="0023104D"/>
    <w:rsid w:val="002D3326"/>
    <w:rsid w:val="003826DC"/>
    <w:rsid w:val="00387AC8"/>
    <w:rsid w:val="00444DB7"/>
    <w:rsid w:val="00490685"/>
    <w:rsid w:val="004B4AD6"/>
    <w:rsid w:val="005C2510"/>
    <w:rsid w:val="00651DFB"/>
    <w:rsid w:val="00652BA5"/>
    <w:rsid w:val="00717626"/>
    <w:rsid w:val="00745CDD"/>
    <w:rsid w:val="00926BA9"/>
    <w:rsid w:val="00927313"/>
    <w:rsid w:val="009A1EB7"/>
    <w:rsid w:val="009D69BA"/>
    <w:rsid w:val="00AE4F98"/>
    <w:rsid w:val="00B57392"/>
    <w:rsid w:val="00B7350D"/>
    <w:rsid w:val="00E7533E"/>
    <w:rsid w:val="00F57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104D"/>
    <w:rPr>
      <w:rFonts w:ascii="Tahoma" w:hAnsi="Tahoma" w:cs="Tahoma"/>
      <w:sz w:val="16"/>
      <w:szCs w:val="16"/>
    </w:rPr>
  </w:style>
  <w:style w:type="character" w:customStyle="1" w:styleId="a4">
    <w:name w:val="Текст выноски Знак"/>
    <w:basedOn w:val="a0"/>
    <w:link w:val="a3"/>
    <w:uiPriority w:val="99"/>
    <w:semiHidden/>
    <w:rsid w:val="0023104D"/>
    <w:rPr>
      <w:rFonts w:ascii="Tahoma" w:eastAsia="Times New Roman" w:hAnsi="Tahoma" w:cs="Tahoma"/>
      <w:sz w:val="16"/>
      <w:szCs w:val="16"/>
      <w:lang w:eastAsia="ru-RU"/>
    </w:rPr>
  </w:style>
  <w:style w:type="character" w:styleId="a5">
    <w:name w:val="Strong"/>
    <w:basedOn w:val="a0"/>
    <w:qFormat/>
    <w:rsid w:val="0023104D"/>
    <w:rPr>
      <w:b/>
      <w:bCs/>
    </w:rPr>
  </w:style>
  <w:style w:type="character" w:customStyle="1" w:styleId="a6">
    <w:name w:val="Гипертекстовая ссылка"/>
    <w:basedOn w:val="a0"/>
    <w:uiPriority w:val="99"/>
    <w:rsid w:val="0023104D"/>
    <w:rPr>
      <w:rFonts w:cs="Times New Roman"/>
      <w:color w:val="auto"/>
    </w:rPr>
  </w:style>
  <w:style w:type="character" w:styleId="a7">
    <w:name w:val="Hyperlink"/>
    <w:basedOn w:val="a0"/>
    <w:rsid w:val="00B57392"/>
    <w:rPr>
      <w:color w:val="0066CC"/>
      <w:u w:val="single"/>
    </w:rPr>
  </w:style>
  <w:style w:type="character" w:customStyle="1" w:styleId="Bodytext2">
    <w:name w:val="Body text (2)_"/>
    <w:basedOn w:val="a0"/>
    <w:rsid w:val="00B57392"/>
    <w:rPr>
      <w:rFonts w:ascii="Arial" w:eastAsia="Arial" w:hAnsi="Arial" w:cs="Arial"/>
      <w:b w:val="0"/>
      <w:bCs w:val="0"/>
      <w:i w:val="0"/>
      <w:iCs w:val="0"/>
      <w:smallCaps w:val="0"/>
      <w:strike w:val="0"/>
      <w:u w:val="none"/>
    </w:rPr>
  </w:style>
  <w:style w:type="character" w:customStyle="1" w:styleId="Bodytext20">
    <w:name w:val="Body text (2)"/>
    <w:basedOn w:val="Bodytext2"/>
    <w:rsid w:val="00B57392"/>
    <w:rPr>
      <w:color w:val="000000"/>
      <w:spacing w:val="0"/>
      <w:w w:val="100"/>
      <w:position w:val="0"/>
      <w:sz w:val="24"/>
      <w:szCs w:val="24"/>
      <w:lang w:val="ru-RU" w:eastAsia="ru-RU" w:bidi="ru-RU"/>
    </w:rPr>
  </w:style>
  <w:style w:type="character" w:customStyle="1" w:styleId="Heading1">
    <w:name w:val="Heading #1_"/>
    <w:basedOn w:val="a0"/>
    <w:link w:val="Heading10"/>
    <w:rsid w:val="00B57392"/>
    <w:rPr>
      <w:rFonts w:ascii="Arial" w:eastAsia="Arial" w:hAnsi="Arial" w:cs="Arial"/>
      <w:b/>
      <w:bCs/>
      <w:sz w:val="30"/>
      <w:szCs w:val="30"/>
      <w:shd w:val="clear" w:color="auto" w:fill="FFFFFF"/>
    </w:rPr>
  </w:style>
  <w:style w:type="paragraph" w:customStyle="1" w:styleId="Heading10">
    <w:name w:val="Heading #1"/>
    <w:basedOn w:val="a"/>
    <w:link w:val="Heading1"/>
    <w:rsid w:val="00B57392"/>
    <w:pPr>
      <w:widowControl w:val="0"/>
      <w:shd w:val="clear" w:color="auto" w:fill="FFFFFF"/>
      <w:spacing w:before="300" w:after="300" w:line="0" w:lineRule="atLeast"/>
      <w:jc w:val="both"/>
      <w:outlineLvl w:val="0"/>
    </w:pPr>
    <w:rPr>
      <w:rFonts w:ascii="Arial" w:eastAsia="Arial" w:hAnsi="Arial" w:cs="Arial"/>
      <w:b/>
      <w:bCs/>
      <w:sz w:val="30"/>
      <w:szCs w:val="30"/>
      <w:lang w:eastAsia="en-US"/>
    </w:rPr>
  </w:style>
  <w:style w:type="paragraph" w:styleId="a8">
    <w:name w:val="Normal (Web)"/>
    <w:basedOn w:val="a"/>
    <w:rsid w:val="009D69BA"/>
    <w:pPr>
      <w:spacing w:before="100" w:beforeAutospacing="1" w:after="100" w:afterAutospacing="1"/>
    </w:pPr>
  </w:style>
  <w:style w:type="paragraph" w:customStyle="1" w:styleId="a9">
    <w:name w:val="Нормальный (таблица)"/>
    <w:basedOn w:val="a"/>
    <w:next w:val="a"/>
    <w:uiPriority w:val="99"/>
    <w:rsid w:val="00AE4F98"/>
    <w:pPr>
      <w:widowControl w:val="0"/>
      <w:autoSpaceDE w:val="0"/>
      <w:autoSpaceDN w:val="0"/>
      <w:adjustRightInd w:val="0"/>
      <w:jc w:val="both"/>
    </w:pPr>
    <w:rPr>
      <w:rFonts w:ascii="Times New Roman CYR" w:hAnsi="Times New Roman CYR" w:cs="Times New Roman CYR"/>
    </w:rPr>
  </w:style>
  <w:style w:type="paragraph" w:customStyle="1" w:styleId="aa">
    <w:name w:val="Прижатый влево"/>
    <w:basedOn w:val="a"/>
    <w:next w:val="a"/>
    <w:uiPriority w:val="99"/>
    <w:rsid w:val="00AE4F98"/>
    <w:pPr>
      <w:widowControl w:val="0"/>
      <w:autoSpaceDE w:val="0"/>
      <w:autoSpaceDN w:val="0"/>
      <w:adjustRightInd w:val="0"/>
    </w:pPr>
    <w:rPr>
      <w:rFonts w:ascii="Times New Roman CYR" w:hAnsi="Times New Roman CYR" w:cs="Times New Roman CY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icipal.garant.ru/document?id=20030735&amp;sub=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2007</Words>
  <Characters>11445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user_vs</cp:lastModifiedBy>
  <cp:revision>8</cp:revision>
  <cp:lastPrinted>2017-12-26T06:11:00Z</cp:lastPrinted>
  <dcterms:created xsi:type="dcterms:W3CDTF">2017-11-07T11:08:00Z</dcterms:created>
  <dcterms:modified xsi:type="dcterms:W3CDTF">2017-12-26T06:13:00Z</dcterms:modified>
</cp:coreProperties>
</file>